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pPr>
      <w:r w:rsidRPr="00C8546D">
        <w:t xml:space="preserve">Автономная некоммерческая </w:t>
      </w:r>
      <w:r w:rsidR="003F6B31" w:rsidRPr="00C8546D">
        <w:t>профессиональн</w:t>
      </w:r>
      <w:r w:rsidR="003F6B31">
        <w:t>ая</w:t>
      </w:r>
      <w:r w:rsidR="003F6B31" w:rsidRPr="00C8546D">
        <w:t xml:space="preserve"> образова</w:t>
      </w:r>
      <w:r w:rsidR="003F6B31">
        <w:t>тель</w:t>
      </w:r>
      <w:r w:rsidR="003F6B31" w:rsidRPr="00C8546D">
        <w:t>н</w:t>
      </w:r>
      <w:r w:rsidR="003F6B31">
        <w:t>а</w:t>
      </w:r>
      <w:r w:rsidR="003F6B31" w:rsidRPr="00C8546D">
        <w:t xml:space="preserve">я </w:t>
      </w:r>
      <w:r w:rsidRPr="00C8546D">
        <w:t xml:space="preserve">организация </w:t>
      </w:r>
    </w:p>
    <w:p w:rsidR="00300BE4" w:rsidRPr="00C8546D" w:rsidRDefault="009B3247" w:rsidP="00A56BF0">
      <w:pPr>
        <w:pStyle w:val="a2"/>
        <w:ind w:firstLine="0"/>
        <w:jc w:val="center"/>
      </w:pPr>
      <w:r>
        <w:t>«</w:t>
      </w:r>
      <w:r w:rsidR="00300BE4">
        <w:t>УРАЛЬСКИЙ ПРОМЫШЛЕННО-ЭКОНОМИЧЕСКИЙ ТЕХНИКУМ</w:t>
      </w:r>
      <w:r>
        <w:t>»</w:t>
      </w:r>
    </w:p>
    <w:p w:rsidR="00300BE4" w:rsidRPr="00B010F0" w:rsidRDefault="00300BE4" w:rsidP="00A56BF0">
      <w:pPr>
        <w:ind w:firstLine="0"/>
        <w:jc w:val="center"/>
        <w:rPr>
          <w:szCs w:val="28"/>
        </w:rPr>
      </w:pPr>
    </w:p>
    <w:p w:rsidR="00300BE4" w:rsidRDefault="00300BE4" w:rsidP="00A56BF0">
      <w:pPr>
        <w:ind w:firstLine="0"/>
        <w:jc w:val="right"/>
        <w:rPr>
          <w:szCs w:val="28"/>
        </w:rPr>
      </w:pPr>
    </w:p>
    <w:p w:rsidR="00300BE4" w:rsidRDefault="00300BE4" w:rsidP="00A56BF0">
      <w:pPr>
        <w:ind w:firstLine="0"/>
        <w:jc w:val="right"/>
        <w:rPr>
          <w:szCs w:val="28"/>
        </w:rPr>
      </w:pPr>
    </w:p>
    <w:p w:rsidR="00300BE4" w:rsidRDefault="00300BE4" w:rsidP="00A56BF0">
      <w:pPr>
        <w:ind w:firstLine="0"/>
        <w:jc w:val="right"/>
        <w:rPr>
          <w:szCs w:val="28"/>
        </w:rPr>
      </w:pPr>
    </w:p>
    <w:p w:rsidR="00300BE4" w:rsidRDefault="00300BE4" w:rsidP="00A56BF0">
      <w:pPr>
        <w:ind w:firstLine="0"/>
        <w:jc w:val="right"/>
        <w:rPr>
          <w:szCs w:val="28"/>
        </w:rPr>
      </w:pPr>
    </w:p>
    <w:p w:rsidR="00300BE4" w:rsidRDefault="00300BE4" w:rsidP="00A56BF0">
      <w:pPr>
        <w:ind w:firstLine="0"/>
        <w:jc w:val="right"/>
        <w:rPr>
          <w:szCs w:val="28"/>
        </w:rPr>
      </w:pPr>
    </w:p>
    <w:p w:rsidR="00300BE4" w:rsidRDefault="00300BE4" w:rsidP="00A56BF0">
      <w:pPr>
        <w:ind w:firstLine="0"/>
        <w:jc w:val="right"/>
        <w:rPr>
          <w:szCs w:val="28"/>
        </w:rPr>
      </w:pPr>
    </w:p>
    <w:p w:rsidR="00300BE4" w:rsidRPr="005C179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716CF2" w:rsidRDefault="00716CF2" w:rsidP="00716CF2">
      <w:pPr>
        <w:pStyle w:val="afb"/>
        <w:ind w:left="0"/>
        <w:jc w:val="center"/>
        <w:rPr>
          <w:b/>
          <w:sz w:val="36"/>
        </w:rPr>
      </w:pPr>
      <w:r>
        <w:rPr>
          <w:b/>
          <w:sz w:val="36"/>
        </w:rPr>
        <w:t>Методические указания к самостоятельной работе студентов</w:t>
      </w:r>
    </w:p>
    <w:p w:rsidR="00716CF2" w:rsidRPr="00A16D69" w:rsidRDefault="00716CF2" w:rsidP="00716CF2">
      <w:pPr>
        <w:pStyle w:val="afb"/>
        <w:ind w:left="0"/>
        <w:jc w:val="center"/>
        <w:rPr>
          <w:sz w:val="28"/>
          <w:szCs w:val="28"/>
        </w:rPr>
      </w:pPr>
      <w:r>
        <w:rPr>
          <w:sz w:val="28"/>
          <w:szCs w:val="28"/>
        </w:rPr>
        <w:t>п</w:t>
      </w:r>
      <w:r w:rsidRPr="00A16D69">
        <w:rPr>
          <w:sz w:val="28"/>
          <w:szCs w:val="28"/>
        </w:rPr>
        <w:t>о учебной дисциплин</w:t>
      </w:r>
      <w:r>
        <w:rPr>
          <w:sz w:val="28"/>
          <w:szCs w:val="28"/>
        </w:rPr>
        <w:t>е</w:t>
      </w:r>
    </w:p>
    <w:p w:rsidR="00300BE4" w:rsidRDefault="00300BE4" w:rsidP="00A56BF0">
      <w:pPr>
        <w:pStyle w:val="afb"/>
        <w:ind w:left="0" w:firstLine="0"/>
        <w:jc w:val="center"/>
        <w:rPr>
          <w:szCs w:val="28"/>
        </w:rPr>
      </w:pPr>
    </w:p>
    <w:p w:rsidR="00300BE4" w:rsidRPr="0064733E" w:rsidRDefault="0064733E" w:rsidP="00A56BF0">
      <w:pPr>
        <w:pStyle w:val="afb"/>
        <w:ind w:left="0" w:firstLine="0"/>
        <w:jc w:val="center"/>
        <w:rPr>
          <w:b/>
          <w:sz w:val="40"/>
        </w:rPr>
      </w:pPr>
      <w:r>
        <w:rPr>
          <w:b/>
          <w:sz w:val="40"/>
        </w:rPr>
        <w:t>Основы построения автоматизированных информационных систем</w:t>
      </w:r>
    </w:p>
    <w:p w:rsidR="00300BE4" w:rsidRDefault="00300BE4" w:rsidP="00A56BF0">
      <w:pPr>
        <w:pStyle w:val="afb"/>
        <w:ind w:left="0" w:firstLine="0"/>
        <w:jc w:val="center"/>
        <w:rPr>
          <w:b/>
          <w:sz w:val="40"/>
        </w:rPr>
      </w:pPr>
    </w:p>
    <w:p w:rsidR="009F02EC" w:rsidRPr="00272729" w:rsidRDefault="009F02EC" w:rsidP="009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272729">
        <w:rPr>
          <w:b/>
          <w:bCs/>
          <w:szCs w:val="28"/>
        </w:rPr>
        <w:t>Специальность:</w:t>
      </w:r>
      <w:r>
        <w:rPr>
          <w:bCs/>
          <w:szCs w:val="28"/>
        </w:rPr>
        <w:t xml:space="preserve"> Программирование в компьютерных системах</w:t>
      </w:r>
    </w:p>
    <w:p w:rsidR="00300BE4" w:rsidRPr="00B726DE"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highlight w:val="yellow"/>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300BE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C36D3F" w:rsidRDefault="00C36D3F"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C36D3F" w:rsidRDefault="00C36D3F"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rPr>
      </w:pPr>
    </w:p>
    <w:p w:rsidR="00300BE4" w:rsidRPr="005C1794"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spacing w:val="-2"/>
          <w:sz w:val="20"/>
          <w:szCs w:val="20"/>
        </w:rPr>
      </w:pPr>
      <w:r w:rsidRPr="00C8546D">
        <w:rPr>
          <w:bCs/>
          <w:caps/>
          <w:szCs w:val="28"/>
        </w:rPr>
        <w:t>201</w:t>
      </w:r>
      <w:r w:rsidR="003E13A1">
        <w:rPr>
          <w:bCs/>
          <w:caps/>
          <w:szCs w:val="28"/>
        </w:rPr>
        <w:t>6</w:t>
      </w:r>
      <w:r>
        <w:rPr>
          <w:bCs/>
          <w:caps/>
          <w:szCs w:val="28"/>
        </w:rPr>
        <w:br w:type="page"/>
      </w:r>
    </w:p>
    <w:tbl>
      <w:tblPr>
        <w:tblW w:w="0" w:type="auto"/>
        <w:tblLook w:val="01E0"/>
      </w:tblPr>
      <w:tblGrid>
        <w:gridCol w:w="4361"/>
        <w:gridCol w:w="5210"/>
      </w:tblGrid>
      <w:tr w:rsidR="00300BE4" w:rsidRPr="00AD2E46" w:rsidTr="009E1899">
        <w:tc>
          <w:tcPr>
            <w:tcW w:w="4361" w:type="dxa"/>
          </w:tcPr>
          <w:p w:rsidR="00300BE4" w:rsidRPr="00AA4AF5" w:rsidRDefault="00300BE4" w:rsidP="00A56BF0">
            <w:pPr>
              <w:tabs>
                <w:tab w:val="left" w:pos="567"/>
              </w:tabs>
              <w:ind w:right="69" w:firstLine="0"/>
              <w:rPr>
                <w:sz w:val="26"/>
                <w:szCs w:val="26"/>
              </w:rPr>
            </w:pPr>
            <w:proofErr w:type="gramStart"/>
            <w:r w:rsidRPr="00AA4AF5">
              <w:rPr>
                <w:sz w:val="26"/>
                <w:szCs w:val="26"/>
              </w:rPr>
              <w:lastRenderedPageBreak/>
              <w:t>Одобрена</w:t>
            </w:r>
            <w:proofErr w:type="gramEnd"/>
            <w:r w:rsidRPr="00AA4AF5">
              <w:rPr>
                <w:sz w:val="26"/>
                <w:szCs w:val="26"/>
              </w:rPr>
              <w:t xml:space="preserve"> цикловой комиссией </w:t>
            </w:r>
          </w:p>
          <w:p w:rsidR="00300BE4" w:rsidRPr="00AA4AF5" w:rsidRDefault="00300BE4" w:rsidP="00A56BF0">
            <w:pPr>
              <w:tabs>
                <w:tab w:val="left" w:pos="567"/>
              </w:tabs>
              <w:ind w:right="69" w:firstLine="0"/>
              <w:rPr>
                <w:i/>
                <w:sz w:val="26"/>
                <w:szCs w:val="26"/>
              </w:rPr>
            </w:pPr>
            <w:r w:rsidRPr="00AA4AF5">
              <w:rPr>
                <w:sz w:val="26"/>
                <w:szCs w:val="26"/>
              </w:rPr>
              <w:t xml:space="preserve">информатики и </w:t>
            </w:r>
            <w:r w:rsidR="00C36D3F">
              <w:rPr>
                <w:sz w:val="26"/>
                <w:szCs w:val="26"/>
              </w:rPr>
              <w:t xml:space="preserve">вычислительной техники </w:t>
            </w:r>
          </w:p>
          <w:p w:rsidR="00300BE4" w:rsidRPr="00AA4AF5" w:rsidRDefault="00300BE4" w:rsidP="00A56BF0">
            <w:pPr>
              <w:tabs>
                <w:tab w:val="left" w:pos="567"/>
              </w:tabs>
              <w:ind w:right="69" w:firstLine="0"/>
              <w:rPr>
                <w:sz w:val="26"/>
                <w:szCs w:val="26"/>
              </w:rPr>
            </w:pPr>
          </w:p>
          <w:p w:rsidR="00300BE4" w:rsidRPr="00AA4AF5" w:rsidRDefault="00300BE4" w:rsidP="00A56BF0">
            <w:pPr>
              <w:tabs>
                <w:tab w:val="left" w:pos="567"/>
              </w:tabs>
              <w:ind w:right="69" w:firstLine="0"/>
              <w:rPr>
                <w:sz w:val="26"/>
                <w:szCs w:val="26"/>
              </w:rPr>
            </w:pPr>
            <w:r w:rsidRPr="00AA4AF5">
              <w:rPr>
                <w:sz w:val="26"/>
                <w:szCs w:val="26"/>
              </w:rPr>
              <w:t>Председатель комиссии</w:t>
            </w:r>
          </w:p>
          <w:p w:rsidR="00300BE4" w:rsidRPr="00AA4AF5" w:rsidRDefault="00300BE4" w:rsidP="00A56BF0">
            <w:pPr>
              <w:tabs>
                <w:tab w:val="left" w:pos="567"/>
              </w:tabs>
              <w:ind w:right="69" w:firstLine="0"/>
              <w:rPr>
                <w:sz w:val="26"/>
                <w:szCs w:val="26"/>
              </w:rPr>
            </w:pPr>
            <w:r w:rsidRPr="00AA4AF5">
              <w:rPr>
                <w:sz w:val="26"/>
                <w:szCs w:val="26"/>
              </w:rPr>
              <w:t>______________ О. Г. Максимова</w:t>
            </w:r>
          </w:p>
          <w:p w:rsidR="00300BE4" w:rsidRPr="00AA4AF5" w:rsidRDefault="00300BE4" w:rsidP="00A56BF0">
            <w:pPr>
              <w:tabs>
                <w:tab w:val="left" w:pos="567"/>
              </w:tabs>
              <w:ind w:right="69" w:firstLine="0"/>
              <w:rPr>
                <w:i/>
                <w:sz w:val="26"/>
                <w:szCs w:val="26"/>
              </w:rPr>
            </w:pPr>
          </w:p>
          <w:p w:rsidR="00300BE4" w:rsidRPr="00AA4AF5" w:rsidRDefault="00300BE4" w:rsidP="00A56BF0">
            <w:pPr>
              <w:tabs>
                <w:tab w:val="left" w:pos="567"/>
              </w:tabs>
              <w:ind w:right="69" w:firstLine="0"/>
              <w:rPr>
                <w:sz w:val="26"/>
                <w:szCs w:val="26"/>
              </w:rPr>
            </w:pPr>
            <w:r w:rsidRPr="00AA4AF5">
              <w:rPr>
                <w:sz w:val="26"/>
                <w:szCs w:val="26"/>
              </w:rPr>
              <w:t xml:space="preserve">Протокол № </w:t>
            </w:r>
          </w:p>
          <w:p w:rsidR="00300BE4" w:rsidRPr="00AA4AF5" w:rsidRDefault="00300BE4" w:rsidP="00905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9" w:firstLine="0"/>
              <w:rPr>
                <w:bCs/>
                <w:sz w:val="26"/>
                <w:szCs w:val="26"/>
              </w:rPr>
            </w:pPr>
            <w:r w:rsidRPr="00AA4AF5">
              <w:rPr>
                <w:sz w:val="26"/>
                <w:szCs w:val="26"/>
              </w:rPr>
              <w:t xml:space="preserve">от </w:t>
            </w:r>
            <w:r w:rsidR="009B3247">
              <w:rPr>
                <w:sz w:val="26"/>
                <w:szCs w:val="26"/>
              </w:rPr>
              <w:t>«</w:t>
            </w:r>
            <w:r w:rsidRPr="00AA4AF5">
              <w:rPr>
                <w:sz w:val="26"/>
                <w:szCs w:val="26"/>
              </w:rPr>
              <w:t xml:space="preserve">    </w:t>
            </w:r>
            <w:proofErr w:type="gramStart"/>
            <w:r w:rsidR="00905297">
              <w:rPr>
                <w:sz w:val="26"/>
                <w:szCs w:val="26"/>
              </w:rPr>
              <w:t>ч</w:t>
            </w:r>
            <w:proofErr w:type="gramEnd"/>
            <w:r w:rsidR="00905297">
              <w:rPr>
                <w:sz w:val="26"/>
                <w:szCs w:val="26"/>
              </w:rPr>
              <w:t>»</w:t>
            </w:r>
            <w:r w:rsidRPr="00AA4AF5">
              <w:rPr>
                <w:sz w:val="26"/>
                <w:szCs w:val="26"/>
              </w:rPr>
              <w:t xml:space="preserve"> ____________  201__г.</w:t>
            </w:r>
          </w:p>
        </w:tc>
        <w:tc>
          <w:tcPr>
            <w:tcW w:w="5210" w:type="dxa"/>
          </w:tcPr>
          <w:p w:rsidR="00300BE4" w:rsidRPr="00AA4AF5" w:rsidRDefault="00742465"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left"/>
              <w:rPr>
                <w:sz w:val="26"/>
                <w:szCs w:val="26"/>
              </w:rPr>
            </w:pPr>
            <w:r>
              <w:rPr>
                <w:bCs/>
                <w:sz w:val="26"/>
                <w:szCs w:val="26"/>
              </w:rPr>
              <w:t>Методические указания</w:t>
            </w:r>
            <w:r w:rsidR="00C36D3F">
              <w:rPr>
                <w:sz w:val="26"/>
                <w:szCs w:val="26"/>
              </w:rPr>
              <w:t xml:space="preserve"> </w:t>
            </w:r>
            <w:r w:rsidR="00300BE4" w:rsidRPr="00AA4AF5">
              <w:rPr>
                <w:sz w:val="26"/>
                <w:szCs w:val="26"/>
              </w:rPr>
              <w:t>разработан</w:t>
            </w:r>
            <w:r>
              <w:rPr>
                <w:sz w:val="26"/>
                <w:szCs w:val="26"/>
              </w:rPr>
              <w:t>ы</w:t>
            </w:r>
            <w:r w:rsidR="00300BE4" w:rsidRPr="00AA4AF5">
              <w:rPr>
                <w:sz w:val="26"/>
                <w:szCs w:val="26"/>
              </w:rPr>
              <w:t xml:space="preserve">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sidR="009B3247">
              <w:rPr>
                <w:sz w:val="26"/>
                <w:szCs w:val="26"/>
              </w:rPr>
              <w:t>«</w:t>
            </w:r>
            <w:r w:rsidR="00300BE4">
              <w:rPr>
                <w:sz w:val="26"/>
                <w:szCs w:val="26"/>
              </w:rPr>
              <w:t>Информатика и вычислительная техника</w:t>
            </w:r>
            <w:r w:rsidR="009B3247">
              <w:rPr>
                <w:sz w:val="26"/>
                <w:szCs w:val="26"/>
              </w:rPr>
              <w:t>»</w:t>
            </w:r>
            <w:bookmarkStart w:id="0" w:name="_GoBack"/>
            <w:bookmarkEnd w:id="0"/>
            <w:r w:rsidR="003A4B31">
              <w:rPr>
                <w:sz w:val="26"/>
                <w:szCs w:val="26"/>
              </w:rPr>
              <w:t xml:space="preserve"> </w:t>
            </w:r>
            <w:r w:rsidR="009B3247">
              <w:rPr>
                <w:sz w:val="26"/>
                <w:szCs w:val="26"/>
              </w:rPr>
              <w:t>«</w:t>
            </w:r>
            <w:r w:rsidR="00300BE4">
              <w:rPr>
                <w:sz w:val="26"/>
                <w:szCs w:val="26"/>
              </w:rPr>
              <w:t>Программирование в компьютерных системах</w:t>
            </w:r>
            <w:r w:rsidR="009B3247">
              <w:rPr>
                <w:sz w:val="26"/>
                <w:szCs w:val="26"/>
              </w:rPr>
              <w:t>»</w:t>
            </w:r>
          </w:p>
          <w:p w:rsidR="00300BE4" w:rsidRPr="00AA4AF5" w:rsidRDefault="00300BE4" w:rsidP="00A56BF0">
            <w:pPr>
              <w:tabs>
                <w:tab w:val="left" w:pos="567"/>
              </w:tabs>
              <w:ind w:firstLine="0"/>
              <w:rPr>
                <w:i/>
                <w:sz w:val="26"/>
                <w:szCs w:val="26"/>
              </w:rPr>
            </w:pPr>
          </w:p>
          <w:p w:rsidR="00300BE4" w:rsidRPr="00AA4AF5" w:rsidRDefault="00300BE4" w:rsidP="00A56BF0">
            <w:pPr>
              <w:tabs>
                <w:tab w:val="left" w:pos="567"/>
              </w:tabs>
              <w:ind w:firstLine="0"/>
              <w:rPr>
                <w:i/>
                <w:sz w:val="26"/>
                <w:szCs w:val="26"/>
              </w:rPr>
            </w:pPr>
            <w:r w:rsidRPr="00AA4AF5">
              <w:rPr>
                <w:i/>
                <w:sz w:val="26"/>
                <w:szCs w:val="26"/>
              </w:rPr>
              <w:t>УТВЕРЖДАЮ</w:t>
            </w:r>
          </w:p>
          <w:p w:rsidR="00300BE4" w:rsidRPr="00AA4AF5" w:rsidRDefault="00300BE4" w:rsidP="00A56BF0">
            <w:pPr>
              <w:tabs>
                <w:tab w:val="left" w:pos="567"/>
              </w:tabs>
              <w:ind w:firstLine="0"/>
              <w:rPr>
                <w:sz w:val="26"/>
                <w:szCs w:val="26"/>
              </w:rPr>
            </w:pPr>
            <w:r w:rsidRPr="00AA4AF5">
              <w:rPr>
                <w:sz w:val="26"/>
                <w:szCs w:val="26"/>
              </w:rPr>
              <w:t xml:space="preserve">Заместитель директора </w:t>
            </w:r>
            <w:proofErr w:type="gramStart"/>
            <w:r w:rsidRPr="00AA4AF5">
              <w:rPr>
                <w:sz w:val="26"/>
                <w:szCs w:val="26"/>
              </w:rPr>
              <w:t>по</w:t>
            </w:r>
            <w:proofErr w:type="gramEnd"/>
          </w:p>
          <w:p w:rsidR="00300BE4" w:rsidRPr="00AA4AF5" w:rsidRDefault="00300BE4" w:rsidP="00A56BF0">
            <w:pPr>
              <w:tabs>
                <w:tab w:val="left" w:pos="567"/>
              </w:tabs>
              <w:ind w:firstLine="0"/>
              <w:rPr>
                <w:sz w:val="26"/>
                <w:szCs w:val="26"/>
              </w:rPr>
            </w:pPr>
            <w:r w:rsidRPr="00AA4AF5">
              <w:rPr>
                <w:sz w:val="26"/>
                <w:szCs w:val="26"/>
              </w:rPr>
              <w:t>учебной  работе АН П</w:t>
            </w:r>
            <w:r>
              <w:rPr>
                <w:sz w:val="26"/>
                <w:szCs w:val="26"/>
              </w:rPr>
              <w:t>О</w:t>
            </w:r>
            <w:r w:rsidRPr="00AA4AF5">
              <w:rPr>
                <w:sz w:val="26"/>
                <w:szCs w:val="26"/>
              </w:rPr>
              <w:t xml:space="preserve">О </w:t>
            </w:r>
            <w:r w:rsidR="009B3247">
              <w:rPr>
                <w:sz w:val="26"/>
                <w:szCs w:val="26"/>
              </w:rPr>
              <w:t>«</w:t>
            </w:r>
            <w:r w:rsidRPr="00AA4AF5">
              <w:rPr>
                <w:sz w:val="26"/>
                <w:szCs w:val="26"/>
              </w:rPr>
              <w:t>У</w:t>
            </w:r>
            <w:r>
              <w:rPr>
                <w:sz w:val="26"/>
                <w:szCs w:val="26"/>
              </w:rPr>
              <w:t>ральский промышленно-экономический техникум</w:t>
            </w:r>
            <w:r w:rsidR="009B3247">
              <w:rPr>
                <w:sz w:val="26"/>
                <w:szCs w:val="26"/>
              </w:rPr>
              <w:t>»</w:t>
            </w:r>
          </w:p>
          <w:p w:rsidR="00300BE4" w:rsidRPr="00AA4AF5" w:rsidRDefault="00300BE4" w:rsidP="00A56BF0">
            <w:pPr>
              <w:tabs>
                <w:tab w:val="left" w:pos="567"/>
              </w:tabs>
              <w:ind w:firstLine="0"/>
              <w:rPr>
                <w:sz w:val="26"/>
                <w:szCs w:val="26"/>
              </w:rPr>
            </w:pPr>
            <w:r w:rsidRPr="00AA4AF5">
              <w:rPr>
                <w:sz w:val="26"/>
                <w:szCs w:val="26"/>
              </w:rPr>
              <w:t xml:space="preserve">________________ Н.Б. </w:t>
            </w:r>
            <w:proofErr w:type="spellStart"/>
            <w:r w:rsidRPr="00AA4AF5">
              <w:rPr>
                <w:sz w:val="26"/>
                <w:szCs w:val="26"/>
              </w:rPr>
              <w:t>Чмель</w:t>
            </w:r>
            <w:proofErr w:type="spellEnd"/>
          </w:p>
          <w:p w:rsidR="00300BE4" w:rsidRPr="00AA4AF5" w:rsidRDefault="009B3247" w:rsidP="00A56BF0">
            <w:pPr>
              <w:tabs>
                <w:tab w:val="left" w:pos="567"/>
              </w:tabs>
              <w:ind w:firstLine="0"/>
              <w:rPr>
                <w:sz w:val="26"/>
                <w:szCs w:val="26"/>
              </w:rPr>
            </w:pPr>
            <w:r>
              <w:rPr>
                <w:sz w:val="26"/>
                <w:szCs w:val="26"/>
              </w:rPr>
              <w:t>«</w:t>
            </w:r>
            <w:r w:rsidR="00300BE4" w:rsidRPr="00AA4AF5">
              <w:rPr>
                <w:sz w:val="26"/>
                <w:szCs w:val="26"/>
              </w:rPr>
              <w:t xml:space="preserve">       </w:t>
            </w:r>
            <w:r>
              <w:rPr>
                <w:sz w:val="26"/>
                <w:szCs w:val="26"/>
              </w:rPr>
              <w:t>«</w:t>
            </w:r>
            <w:r w:rsidR="00300BE4" w:rsidRPr="00AA4AF5">
              <w:rPr>
                <w:sz w:val="26"/>
                <w:szCs w:val="26"/>
              </w:rPr>
              <w:t xml:space="preserve"> ____________ 201 __ г.</w:t>
            </w:r>
          </w:p>
          <w:p w:rsidR="00300BE4" w:rsidRPr="00AD2E46"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bCs/>
                <w:szCs w:val="28"/>
              </w:rPr>
            </w:pPr>
          </w:p>
        </w:tc>
      </w:tr>
    </w:tbl>
    <w:p w:rsidR="00300BE4" w:rsidRPr="00AA4AF5" w:rsidRDefault="00300BE4" w:rsidP="00300BE4">
      <w:pPr>
        <w:tabs>
          <w:tab w:val="left" w:pos="5245"/>
        </w:tabs>
        <w:ind w:left="3261" w:right="-2" w:hanging="3261"/>
        <w:rPr>
          <w:sz w:val="26"/>
          <w:szCs w:val="26"/>
        </w:rPr>
      </w:pPr>
      <w:r w:rsidRPr="00AA4AF5">
        <w:rPr>
          <w:sz w:val="26"/>
          <w:szCs w:val="26"/>
        </w:rPr>
        <w:t>Разработчик:</w:t>
      </w:r>
      <w:r w:rsidRPr="00AA4AF5">
        <w:rPr>
          <w:b/>
          <w:sz w:val="26"/>
          <w:szCs w:val="26"/>
        </w:rPr>
        <w:t xml:space="preserve"> Максимова О.Г.</w:t>
      </w:r>
      <w:r w:rsidRPr="00AA4AF5">
        <w:rPr>
          <w:sz w:val="26"/>
          <w:szCs w:val="26"/>
        </w:rPr>
        <w:t xml:space="preserve"> преподаватель дисциплины </w:t>
      </w:r>
    </w:p>
    <w:p w:rsidR="00300BE4" w:rsidRPr="00AA4AF5" w:rsidRDefault="009B3247" w:rsidP="00C87215">
      <w:pPr>
        <w:tabs>
          <w:tab w:val="left" w:pos="5245"/>
        </w:tabs>
        <w:ind w:firstLine="0"/>
        <w:rPr>
          <w:sz w:val="26"/>
          <w:szCs w:val="26"/>
        </w:rPr>
      </w:pPr>
      <w:r>
        <w:rPr>
          <w:sz w:val="26"/>
          <w:szCs w:val="26"/>
        </w:rPr>
        <w:t>«</w:t>
      </w:r>
      <w:r w:rsidR="0064733E">
        <w:rPr>
          <w:i/>
          <w:sz w:val="26"/>
          <w:szCs w:val="26"/>
        </w:rPr>
        <w:t>Основы построения автоматизированных информационных систем</w:t>
      </w:r>
      <w:r>
        <w:rPr>
          <w:sz w:val="26"/>
          <w:szCs w:val="26"/>
        </w:rPr>
        <w:t>»</w:t>
      </w:r>
      <w:r w:rsidR="00300BE4" w:rsidRPr="00A56BF0">
        <w:rPr>
          <w:sz w:val="26"/>
          <w:szCs w:val="26"/>
        </w:rPr>
        <w:t xml:space="preserve"> </w:t>
      </w:r>
      <w:r w:rsidR="00300BE4" w:rsidRPr="00AA4AF5">
        <w:rPr>
          <w:sz w:val="26"/>
          <w:szCs w:val="26"/>
        </w:rPr>
        <w:t>АН П</w:t>
      </w:r>
      <w:r w:rsidR="00300BE4">
        <w:rPr>
          <w:sz w:val="26"/>
          <w:szCs w:val="26"/>
        </w:rPr>
        <w:t>О</w:t>
      </w:r>
      <w:r w:rsidR="00300BE4" w:rsidRPr="00AA4AF5">
        <w:rPr>
          <w:sz w:val="26"/>
          <w:szCs w:val="26"/>
        </w:rPr>
        <w:t xml:space="preserve">О </w:t>
      </w:r>
      <w:r>
        <w:rPr>
          <w:sz w:val="26"/>
          <w:szCs w:val="26"/>
        </w:rPr>
        <w:t>«</w:t>
      </w:r>
      <w:r w:rsidR="00300BE4" w:rsidRPr="00AA4AF5">
        <w:rPr>
          <w:sz w:val="26"/>
          <w:szCs w:val="26"/>
        </w:rPr>
        <w:t>У</w:t>
      </w:r>
      <w:r w:rsidR="00300BE4">
        <w:rPr>
          <w:sz w:val="26"/>
          <w:szCs w:val="26"/>
        </w:rPr>
        <w:t>ральский промышленно-экономический техникум</w:t>
      </w:r>
      <w:r>
        <w:rPr>
          <w:sz w:val="26"/>
          <w:szCs w:val="26"/>
        </w:rPr>
        <w:t>»</w:t>
      </w:r>
    </w:p>
    <w:p w:rsidR="00300BE4" w:rsidRPr="00AA4AF5" w:rsidRDefault="00300BE4" w:rsidP="00300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bCs/>
          <w:sz w:val="26"/>
          <w:szCs w:val="26"/>
        </w:rPr>
      </w:pPr>
    </w:p>
    <w:p w:rsidR="00300BE4" w:rsidRPr="00AA4AF5" w:rsidRDefault="00300BE4" w:rsidP="00A56BF0">
      <w:pPr>
        <w:tabs>
          <w:tab w:val="left" w:pos="5245"/>
        </w:tabs>
        <w:ind w:firstLine="0"/>
        <w:rPr>
          <w:sz w:val="26"/>
          <w:szCs w:val="26"/>
        </w:rPr>
      </w:pPr>
    </w:p>
    <w:p w:rsidR="00300BE4" w:rsidRPr="00AA4AF5" w:rsidRDefault="00300BE4" w:rsidP="00A56BF0">
      <w:pPr>
        <w:tabs>
          <w:tab w:val="left" w:pos="5245"/>
        </w:tabs>
        <w:ind w:firstLine="0"/>
        <w:rPr>
          <w:sz w:val="26"/>
          <w:szCs w:val="26"/>
        </w:rPr>
      </w:pPr>
      <w:r w:rsidRPr="00AA4AF5">
        <w:rPr>
          <w:sz w:val="26"/>
          <w:szCs w:val="26"/>
        </w:rPr>
        <w:t>____________________Т.Ю. Иванова</w:t>
      </w:r>
    </w:p>
    <w:p w:rsidR="00300BE4" w:rsidRPr="00AA4AF5" w:rsidRDefault="00300BE4" w:rsidP="00A56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p>
    <w:p w:rsidR="00300BE4" w:rsidRDefault="00300BE4" w:rsidP="00300BE4">
      <w:pPr>
        <w:tabs>
          <w:tab w:val="left" w:pos="709"/>
        </w:tabs>
        <w:rPr>
          <w:sz w:val="26"/>
          <w:szCs w:val="26"/>
        </w:rPr>
      </w:pPr>
    </w:p>
    <w:p w:rsidR="00D022E4" w:rsidRPr="00D022E4" w:rsidRDefault="00D022E4" w:rsidP="00D022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ru-RU"/>
        </w:rPr>
      </w:pPr>
    </w:p>
    <w:p w:rsidR="00DF2CD9" w:rsidRPr="006C7D80" w:rsidRDefault="00D90091" w:rsidP="006C7D80">
      <w:pPr>
        <w:suppressAutoHyphens w:val="0"/>
        <w:jc w:val="center"/>
        <w:rPr>
          <w:b/>
          <w:sz w:val="32"/>
          <w:szCs w:val="32"/>
        </w:rPr>
      </w:pPr>
      <w:r w:rsidRPr="00D90091">
        <w:rPr>
          <w:noProof/>
          <w:sz w:val="28"/>
          <w:lang w:eastAsia="ru-RU"/>
        </w:rPr>
        <w:pict>
          <v:rect id="_x0000_s1028" style="position:absolute;left:0;text-align:left;margin-left:203.85pt;margin-top:142.85pt;width:85.5pt;height:36.15pt;z-index:251658240" strokecolor="white"/>
        </w:pict>
      </w:r>
      <w:r w:rsidRPr="00D90091">
        <w:rPr>
          <w:noProof/>
          <w:sz w:val="28"/>
          <w:lang w:eastAsia="ru-RU"/>
        </w:rPr>
        <w:pict>
          <v:rect id="_x0000_s1027" style="position:absolute;left:0;text-align:left;margin-left:203.7pt;margin-top:100.1pt;width:75.75pt;height:30.75pt;z-index:251657216" strokecolor="white" strokeweight="1pt">
            <v:stroke dashstyle="dash"/>
            <v:shadow color="#868686"/>
          </v:rect>
        </w:pict>
      </w:r>
      <w:r w:rsidR="00D022E4" w:rsidRPr="00D022E4">
        <w:rPr>
          <w:snapToGrid w:val="0"/>
          <w:lang w:eastAsia="ru-RU"/>
        </w:rPr>
        <w:br w:type="page"/>
      </w:r>
      <w:r w:rsidR="00905297" w:rsidRPr="006C7D80">
        <w:rPr>
          <w:b/>
          <w:sz w:val="32"/>
          <w:szCs w:val="32"/>
        </w:rPr>
        <w:lastRenderedPageBreak/>
        <w:t>Содержание</w:t>
      </w:r>
    </w:p>
    <w:p w:rsidR="00DF2CD9" w:rsidRPr="00657392" w:rsidRDefault="00DF2CD9" w:rsidP="00DF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5297" w:rsidRDefault="00D90091">
      <w:pPr>
        <w:pStyle w:val="15"/>
        <w:tabs>
          <w:tab w:val="right" w:leader="dot" w:pos="9627"/>
        </w:tabs>
        <w:rPr>
          <w:rFonts w:asciiTheme="minorHAnsi" w:eastAsiaTheme="minorEastAsia" w:hAnsiTheme="minorHAnsi" w:cstheme="minorBidi"/>
          <w:noProof/>
          <w:sz w:val="22"/>
          <w:szCs w:val="22"/>
          <w:lang w:eastAsia="ru-RU"/>
        </w:rPr>
      </w:pPr>
      <w:r>
        <w:fldChar w:fldCharType="begin"/>
      </w:r>
      <w:r w:rsidR="006C7D80">
        <w:instrText xml:space="preserve"> TOC \o "1-3" \h \z \u </w:instrText>
      </w:r>
      <w:r>
        <w:fldChar w:fldCharType="separate"/>
      </w:r>
      <w:hyperlink w:anchor="_Toc480199567" w:history="1">
        <w:r w:rsidR="00905297" w:rsidRPr="00160781">
          <w:rPr>
            <w:rStyle w:val="afe"/>
            <w:noProof/>
            <w:lang w:eastAsia="ru-RU"/>
          </w:rPr>
          <w:t>Пояснительная записка</w:t>
        </w:r>
        <w:r w:rsidR="00905297">
          <w:rPr>
            <w:noProof/>
            <w:webHidden/>
          </w:rPr>
          <w:tab/>
        </w:r>
        <w:r>
          <w:rPr>
            <w:noProof/>
            <w:webHidden/>
          </w:rPr>
          <w:fldChar w:fldCharType="begin"/>
        </w:r>
        <w:r w:rsidR="00905297">
          <w:rPr>
            <w:noProof/>
            <w:webHidden/>
          </w:rPr>
          <w:instrText xml:space="preserve"> PAGEREF _Toc480199567 \h </w:instrText>
        </w:r>
        <w:r>
          <w:rPr>
            <w:noProof/>
            <w:webHidden/>
          </w:rPr>
        </w:r>
        <w:r>
          <w:rPr>
            <w:noProof/>
            <w:webHidden/>
          </w:rPr>
          <w:fldChar w:fldCharType="separate"/>
        </w:r>
        <w:r w:rsidR="00716CF2">
          <w:rPr>
            <w:noProof/>
            <w:webHidden/>
          </w:rPr>
          <w:t>4</w:t>
        </w:r>
        <w:r>
          <w:rPr>
            <w:noProof/>
            <w:webHidden/>
          </w:rPr>
          <w:fldChar w:fldCharType="end"/>
        </w:r>
      </w:hyperlink>
    </w:p>
    <w:p w:rsidR="00905297" w:rsidRDefault="00D90091">
      <w:pPr>
        <w:pStyle w:val="15"/>
        <w:tabs>
          <w:tab w:val="right" w:leader="dot" w:pos="9627"/>
        </w:tabs>
        <w:rPr>
          <w:rFonts w:asciiTheme="minorHAnsi" w:eastAsiaTheme="minorEastAsia" w:hAnsiTheme="minorHAnsi" w:cstheme="minorBidi"/>
          <w:noProof/>
          <w:sz w:val="22"/>
          <w:szCs w:val="22"/>
          <w:lang w:eastAsia="ru-RU"/>
        </w:rPr>
      </w:pPr>
      <w:hyperlink w:anchor="_Toc480199568" w:history="1">
        <w:r w:rsidR="00905297" w:rsidRPr="00160781">
          <w:rPr>
            <w:rStyle w:val="afe"/>
            <w:noProof/>
          </w:rPr>
          <w:t>Перечень видов внеаудиторной самостоятельной работы</w:t>
        </w:r>
        <w:r w:rsidR="00905297">
          <w:rPr>
            <w:noProof/>
            <w:webHidden/>
          </w:rPr>
          <w:tab/>
        </w:r>
        <w:r>
          <w:rPr>
            <w:noProof/>
            <w:webHidden/>
          </w:rPr>
          <w:fldChar w:fldCharType="begin"/>
        </w:r>
        <w:r w:rsidR="00905297">
          <w:rPr>
            <w:noProof/>
            <w:webHidden/>
          </w:rPr>
          <w:instrText xml:space="preserve"> PAGEREF _Toc480199568 \h </w:instrText>
        </w:r>
        <w:r>
          <w:rPr>
            <w:noProof/>
            <w:webHidden/>
          </w:rPr>
        </w:r>
        <w:r>
          <w:rPr>
            <w:noProof/>
            <w:webHidden/>
          </w:rPr>
          <w:fldChar w:fldCharType="separate"/>
        </w:r>
        <w:r w:rsidR="00716CF2">
          <w:rPr>
            <w:noProof/>
            <w:webHidden/>
          </w:rPr>
          <w:t>5</w:t>
        </w:r>
        <w:r>
          <w:rPr>
            <w:noProof/>
            <w:webHidden/>
          </w:rPr>
          <w:fldChar w:fldCharType="end"/>
        </w:r>
      </w:hyperlink>
    </w:p>
    <w:p w:rsidR="00905297" w:rsidRDefault="00D90091">
      <w:pPr>
        <w:pStyle w:val="15"/>
        <w:tabs>
          <w:tab w:val="right" w:leader="dot" w:pos="9627"/>
        </w:tabs>
        <w:rPr>
          <w:rFonts w:asciiTheme="minorHAnsi" w:eastAsiaTheme="minorEastAsia" w:hAnsiTheme="minorHAnsi" w:cstheme="minorBidi"/>
          <w:noProof/>
          <w:sz w:val="22"/>
          <w:szCs w:val="22"/>
          <w:lang w:eastAsia="ru-RU"/>
        </w:rPr>
      </w:pPr>
      <w:hyperlink w:anchor="_Toc480199569" w:history="1">
        <w:r w:rsidR="00905297" w:rsidRPr="00160781">
          <w:rPr>
            <w:rStyle w:val="afe"/>
            <w:noProof/>
            <w:lang w:eastAsia="ru-RU"/>
          </w:rPr>
          <w:t>Перечень рекомендуемых учебных изданий, Интернет-ресурсов, дополнительной литературы</w:t>
        </w:r>
        <w:r w:rsidR="00905297">
          <w:rPr>
            <w:noProof/>
            <w:webHidden/>
          </w:rPr>
          <w:tab/>
        </w:r>
        <w:r>
          <w:rPr>
            <w:noProof/>
            <w:webHidden/>
          </w:rPr>
          <w:fldChar w:fldCharType="begin"/>
        </w:r>
        <w:r w:rsidR="00905297">
          <w:rPr>
            <w:noProof/>
            <w:webHidden/>
          </w:rPr>
          <w:instrText xml:space="preserve"> PAGEREF _Toc480199569 \h </w:instrText>
        </w:r>
        <w:r>
          <w:rPr>
            <w:noProof/>
            <w:webHidden/>
          </w:rPr>
        </w:r>
        <w:r>
          <w:rPr>
            <w:noProof/>
            <w:webHidden/>
          </w:rPr>
          <w:fldChar w:fldCharType="separate"/>
        </w:r>
        <w:r w:rsidR="00716CF2">
          <w:rPr>
            <w:noProof/>
            <w:webHidden/>
          </w:rPr>
          <w:t>12</w:t>
        </w:r>
        <w:r>
          <w:rPr>
            <w:noProof/>
            <w:webHidden/>
          </w:rPr>
          <w:fldChar w:fldCharType="end"/>
        </w:r>
      </w:hyperlink>
    </w:p>
    <w:p w:rsidR="00905297" w:rsidRDefault="00D90091">
      <w:pPr>
        <w:pStyle w:val="15"/>
        <w:tabs>
          <w:tab w:val="right" w:leader="dot" w:pos="9627"/>
        </w:tabs>
        <w:rPr>
          <w:rFonts w:asciiTheme="minorHAnsi" w:eastAsiaTheme="minorEastAsia" w:hAnsiTheme="minorHAnsi" w:cstheme="minorBidi"/>
          <w:noProof/>
          <w:sz w:val="22"/>
          <w:szCs w:val="22"/>
          <w:lang w:eastAsia="ru-RU"/>
        </w:rPr>
      </w:pPr>
      <w:hyperlink w:anchor="_Toc480199570" w:history="1">
        <w:r w:rsidR="00905297" w:rsidRPr="00160781">
          <w:rPr>
            <w:rStyle w:val="afe"/>
            <w:noProof/>
          </w:rPr>
          <w:t>Приложение 1 Правила оформления  индивидуального задания и  доклада</w:t>
        </w:r>
        <w:r w:rsidR="00905297">
          <w:rPr>
            <w:noProof/>
            <w:webHidden/>
          </w:rPr>
          <w:tab/>
        </w:r>
        <w:r>
          <w:rPr>
            <w:noProof/>
            <w:webHidden/>
          </w:rPr>
          <w:fldChar w:fldCharType="begin"/>
        </w:r>
        <w:r w:rsidR="00905297">
          <w:rPr>
            <w:noProof/>
            <w:webHidden/>
          </w:rPr>
          <w:instrText xml:space="preserve"> PAGEREF _Toc480199570 \h </w:instrText>
        </w:r>
        <w:r>
          <w:rPr>
            <w:noProof/>
            <w:webHidden/>
          </w:rPr>
        </w:r>
        <w:r>
          <w:rPr>
            <w:noProof/>
            <w:webHidden/>
          </w:rPr>
          <w:fldChar w:fldCharType="separate"/>
        </w:r>
        <w:r w:rsidR="00716CF2">
          <w:rPr>
            <w:noProof/>
            <w:webHidden/>
          </w:rPr>
          <w:t>13</w:t>
        </w:r>
        <w:r>
          <w:rPr>
            <w:noProof/>
            <w:webHidden/>
          </w:rPr>
          <w:fldChar w:fldCharType="end"/>
        </w:r>
      </w:hyperlink>
    </w:p>
    <w:p w:rsidR="00905297" w:rsidRDefault="00D90091">
      <w:pPr>
        <w:pStyle w:val="15"/>
        <w:tabs>
          <w:tab w:val="right" w:leader="dot" w:pos="9627"/>
        </w:tabs>
        <w:rPr>
          <w:rFonts w:asciiTheme="minorHAnsi" w:eastAsiaTheme="minorEastAsia" w:hAnsiTheme="minorHAnsi" w:cstheme="minorBidi"/>
          <w:noProof/>
          <w:sz w:val="22"/>
          <w:szCs w:val="22"/>
          <w:lang w:eastAsia="ru-RU"/>
        </w:rPr>
      </w:pPr>
      <w:hyperlink w:anchor="_Toc480199571" w:history="1">
        <w:r w:rsidR="00905297" w:rsidRPr="00160781">
          <w:rPr>
            <w:rStyle w:val="afe"/>
            <w:noProof/>
          </w:rPr>
          <w:t>Приложение 2 Общие правила дизайна презентаций</w:t>
        </w:r>
        <w:r w:rsidR="00905297">
          <w:rPr>
            <w:noProof/>
            <w:webHidden/>
          </w:rPr>
          <w:tab/>
        </w:r>
        <w:r>
          <w:rPr>
            <w:noProof/>
            <w:webHidden/>
          </w:rPr>
          <w:fldChar w:fldCharType="begin"/>
        </w:r>
        <w:r w:rsidR="00905297">
          <w:rPr>
            <w:noProof/>
            <w:webHidden/>
          </w:rPr>
          <w:instrText xml:space="preserve"> PAGEREF _Toc480199571 \h </w:instrText>
        </w:r>
        <w:r>
          <w:rPr>
            <w:noProof/>
            <w:webHidden/>
          </w:rPr>
        </w:r>
        <w:r>
          <w:rPr>
            <w:noProof/>
            <w:webHidden/>
          </w:rPr>
          <w:fldChar w:fldCharType="separate"/>
        </w:r>
        <w:r w:rsidR="00716CF2">
          <w:rPr>
            <w:noProof/>
            <w:webHidden/>
          </w:rPr>
          <w:t>15</w:t>
        </w:r>
        <w:r>
          <w:rPr>
            <w:noProof/>
            <w:webHidden/>
          </w:rPr>
          <w:fldChar w:fldCharType="end"/>
        </w:r>
      </w:hyperlink>
    </w:p>
    <w:p w:rsidR="006C7D80" w:rsidRDefault="00D90091">
      <w:r>
        <w:fldChar w:fldCharType="end"/>
      </w:r>
    </w:p>
    <w:p w:rsidR="0061775D" w:rsidRDefault="0061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775D" w:rsidRDefault="0061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673F" w:rsidRPr="00BE626B" w:rsidRDefault="00300BE4" w:rsidP="00137C7D">
      <w:pPr>
        <w:pStyle w:val="1"/>
        <w:rPr>
          <w:b w:val="0"/>
          <w:szCs w:val="28"/>
          <w:lang w:eastAsia="ru-RU"/>
        </w:rPr>
      </w:pPr>
      <w:r>
        <w:rPr>
          <w:lang w:eastAsia="ru-RU"/>
        </w:rPr>
        <w:br w:type="page"/>
      </w:r>
      <w:bookmarkStart w:id="1" w:name="_Toc480199567"/>
      <w:r w:rsidR="00137C7D">
        <w:rPr>
          <w:lang w:eastAsia="ru-RU"/>
        </w:rPr>
        <w:lastRenderedPageBreak/>
        <w:t>Пояснительная записка</w:t>
      </w:r>
      <w:bookmarkEnd w:id="1"/>
    </w:p>
    <w:p w:rsidR="009F162D" w:rsidRPr="0061775D" w:rsidRDefault="009F162D" w:rsidP="00B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Cs w:val="28"/>
          <w:u w:val="single"/>
          <w:lang w:eastAsia="ru-RU"/>
        </w:rPr>
      </w:pPr>
    </w:p>
    <w:p w:rsidR="00137C7D" w:rsidRDefault="00137C7D" w:rsidP="00781EB6">
      <w:pPr>
        <w:rPr>
          <w:rFonts w:eastAsia="Calibri"/>
        </w:rPr>
      </w:pPr>
      <w:r w:rsidRPr="00AA2E59">
        <w:t xml:space="preserve">Программа внеаудиторной самостоятельной работы студента составлена на основе рабочей программы по </w:t>
      </w:r>
      <w:r>
        <w:t>дисциплине «</w:t>
      </w:r>
      <w:r w:rsidR="00781EB6">
        <w:t>Основы построение автоматизированных информационных систем</w:t>
      </w:r>
      <w:r w:rsidRPr="00AA2E59">
        <w:t>», Федерального государственного образовательного стандарта   среднего профессионального образования</w:t>
      </w:r>
      <w:r>
        <w:t xml:space="preserve"> специальности </w:t>
      </w:r>
      <w:r w:rsidR="00781EB6">
        <w:t xml:space="preserve">09.02.03 </w:t>
      </w:r>
      <w:r w:rsidRPr="006C2DE2">
        <w:rPr>
          <w:rFonts w:eastAsia="Calibri"/>
        </w:rPr>
        <w:t>«</w:t>
      </w:r>
      <w:r w:rsidR="00781EB6">
        <w:t>Программирование в компьютерных системах</w:t>
      </w:r>
      <w:r w:rsidRPr="006C2DE2">
        <w:rPr>
          <w:rFonts w:eastAsia="Calibri"/>
        </w:rPr>
        <w:t>»</w:t>
      </w:r>
    </w:p>
    <w:p w:rsidR="00137C7D" w:rsidRPr="00417B65" w:rsidRDefault="00137C7D" w:rsidP="00781EB6">
      <w:r w:rsidRPr="00417B65">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t xml:space="preserve">дисциплины </w:t>
      </w:r>
      <w:r w:rsidR="00905297">
        <w:t>«</w:t>
      </w:r>
      <w:r w:rsidR="00781EB6">
        <w:t>Основы построение автоматиз</w:t>
      </w:r>
      <w:r w:rsidR="00905297">
        <w:t>ированных информационных систем»</w:t>
      </w:r>
      <w:r w:rsidRPr="00417B65">
        <w:t>, а также развитие у них устойчивых способностей к самостоятельному изучению и изложению полученной информации.</w:t>
      </w:r>
    </w:p>
    <w:p w:rsidR="00137C7D" w:rsidRPr="0033036E" w:rsidRDefault="00137C7D" w:rsidP="00781EB6">
      <w:r w:rsidRPr="0033036E">
        <w:t>Основными задачами самостоятельной работы студентов являются:</w:t>
      </w:r>
    </w:p>
    <w:p w:rsidR="00137C7D" w:rsidRPr="0033036E" w:rsidRDefault="00137C7D" w:rsidP="00781EB6">
      <w:pPr>
        <w:pStyle w:val="afd"/>
        <w:numPr>
          <w:ilvl w:val="0"/>
          <w:numId w:val="18"/>
        </w:numPr>
        <w:spacing w:line="312" w:lineRule="auto"/>
        <w:jc w:val="both"/>
      </w:pPr>
      <w:r w:rsidRPr="0033036E">
        <w:t xml:space="preserve">овладение знаниями; </w:t>
      </w:r>
    </w:p>
    <w:p w:rsidR="00137C7D" w:rsidRPr="0033036E" w:rsidRDefault="00137C7D" w:rsidP="00781EB6">
      <w:pPr>
        <w:pStyle w:val="afd"/>
        <w:numPr>
          <w:ilvl w:val="0"/>
          <w:numId w:val="18"/>
        </w:numPr>
        <w:spacing w:line="312" w:lineRule="auto"/>
        <w:jc w:val="both"/>
      </w:pPr>
      <w:r w:rsidRPr="0033036E">
        <w:t xml:space="preserve">наработка профессиональных навыков; </w:t>
      </w:r>
    </w:p>
    <w:p w:rsidR="00137C7D" w:rsidRPr="0033036E" w:rsidRDefault="00137C7D" w:rsidP="00781EB6">
      <w:pPr>
        <w:pStyle w:val="afd"/>
        <w:numPr>
          <w:ilvl w:val="0"/>
          <w:numId w:val="18"/>
        </w:numPr>
        <w:spacing w:line="312" w:lineRule="auto"/>
        <w:jc w:val="both"/>
      </w:pPr>
      <w:r w:rsidRPr="0033036E">
        <w:t xml:space="preserve">приобретение опыта творческой и исследовательской деятельности; </w:t>
      </w:r>
    </w:p>
    <w:p w:rsidR="00137C7D" w:rsidRDefault="00137C7D" w:rsidP="00781EB6">
      <w:pPr>
        <w:pStyle w:val="afd"/>
        <w:numPr>
          <w:ilvl w:val="0"/>
          <w:numId w:val="18"/>
        </w:numPr>
        <w:spacing w:line="312" w:lineRule="auto"/>
        <w:jc w:val="both"/>
      </w:pPr>
      <w:r w:rsidRPr="0033036E">
        <w:t xml:space="preserve">развитие творческой инициативы, самостоятельности и ответственности студентов. </w:t>
      </w:r>
    </w:p>
    <w:p w:rsidR="00137C7D" w:rsidRPr="00417B65" w:rsidRDefault="00137C7D" w:rsidP="00781EB6">
      <w:r w:rsidRPr="00417B65">
        <w:t xml:space="preserve">Самостоятельная работа студентов по   </w:t>
      </w:r>
      <w:r>
        <w:t>дисциплине "</w:t>
      </w:r>
      <w:r w:rsidR="00781EB6" w:rsidRPr="00781EB6">
        <w:t xml:space="preserve"> </w:t>
      </w:r>
      <w:r w:rsidR="00781EB6">
        <w:t>Основы построение автоматизированных информационных систем</w:t>
      </w:r>
      <w:r w:rsidR="00781EB6" w:rsidRPr="00417B65">
        <w:t xml:space="preserve"> </w:t>
      </w:r>
      <w:r w:rsidRPr="00417B65">
        <w:t>а</w:t>
      </w:r>
      <w:r>
        <w:t>"</w:t>
      </w:r>
      <w:r w:rsidRPr="00417B65">
        <w:t xml:space="preserve"> обеспечивает: </w:t>
      </w:r>
    </w:p>
    <w:p w:rsidR="00137C7D" w:rsidRPr="0033036E" w:rsidRDefault="00137C7D" w:rsidP="00781EB6">
      <w:pPr>
        <w:pStyle w:val="afd"/>
        <w:numPr>
          <w:ilvl w:val="0"/>
          <w:numId w:val="18"/>
        </w:numPr>
        <w:spacing w:line="312" w:lineRule="auto"/>
        <w:jc w:val="both"/>
      </w:pPr>
      <w:r w:rsidRPr="0033036E">
        <w:t>закрепление знаний, полученных студентами в процессе лекционных и практических занятий;</w:t>
      </w:r>
    </w:p>
    <w:p w:rsidR="00137C7D" w:rsidRPr="0033036E" w:rsidRDefault="00137C7D" w:rsidP="00781EB6">
      <w:pPr>
        <w:pStyle w:val="afd"/>
        <w:numPr>
          <w:ilvl w:val="0"/>
          <w:numId w:val="18"/>
        </w:numPr>
        <w:spacing w:line="312" w:lineRule="auto"/>
        <w:jc w:val="both"/>
      </w:pPr>
      <w:r w:rsidRPr="0033036E">
        <w:t>формирование навыков работы с периодической, научно-исследовательской литературой и нормативной  документаций.</w:t>
      </w:r>
    </w:p>
    <w:p w:rsidR="00137C7D" w:rsidRPr="0033036E" w:rsidRDefault="00137C7D" w:rsidP="00781EB6">
      <w:r w:rsidRPr="0033036E">
        <w:t>Самостоятельная работа является обязательной для каждого студента.</w:t>
      </w:r>
    </w:p>
    <w:p w:rsidR="00781EB6" w:rsidRDefault="00781EB6" w:rsidP="00781EB6">
      <w:r>
        <w:rPr>
          <w:rStyle w:val="FontStyle56"/>
          <w:szCs w:val="28"/>
        </w:rPr>
        <w:t xml:space="preserve">Данные методические указания </w:t>
      </w:r>
      <w:r w:rsidR="00137C7D" w:rsidRPr="0033036E">
        <w:t>предлага</w:t>
      </w:r>
      <w:r>
        <w:t>ю</w:t>
      </w:r>
      <w:r w:rsidR="00137C7D" w:rsidRPr="0033036E">
        <w:t xml:space="preserve">тся в помощь студентам для выполнения заданий самостоятельных  работ предусмотренных рабочей программой </w:t>
      </w:r>
      <w:r w:rsidR="00137C7D">
        <w:t xml:space="preserve">дисциплины </w:t>
      </w:r>
      <w:r w:rsidR="00385EDF">
        <w:t>«</w:t>
      </w:r>
      <w:r>
        <w:t>Основы построение автоматизированных информационных систем</w:t>
      </w:r>
      <w:r w:rsidR="00385EDF">
        <w:t>»</w:t>
      </w:r>
      <w:r w:rsidR="00137C7D" w:rsidRPr="0033036E">
        <w:t xml:space="preserve">. </w:t>
      </w:r>
    </w:p>
    <w:p w:rsidR="00137C7D" w:rsidRPr="0033036E" w:rsidRDefault="00137C7D" w:rsidP="00781EB6">
      <w:r w:rsidRPr="0033036E">
        <w:t xml:space="preserve"> Методическ</w:t>
      </w:r>
      <w:r w:rsidR="00781EB6">
        <w:t xml:space="preserve">ие указания </w:t>
      </w:r>
      <w:r w:rsidRPr="0033036E">
        <w:t>помо</w:t>
      </w:r>
      <w:r w:rsidR="00781EB6">
        <w:t>гу</w:t>
      </w:r>
      <w:r w:rsidRPr="0033036E">
        <w:t>т и  позвол</w:t>
      </w:r>
      <w:r w:rsidR="00781EB6">
        <w:t>я</w:t>
      </w:r>
      <w:r w:rsidRPr="0033036E">
        <w:t>т студентам:</w:t>
      </w:r>
    </w:p>
    <w:p w:rsidR="00137C7D" w:rsidRPr="0033036E" w:rsidRDefault="00137C7D" w:rsidP="00781EB6">
      <w:pPr>
        <w:pStyle w:val="afd"/>
        <w:numPr>
          <w:ilvl w:val="0"/>
          <w:numId w:val="19"/>
        </w:numPr>
        <w:spacing w:line="312" w:lineRule="auto"/>
        <w:jc w:val="both"/>
      </w:pPr>
      <w:r w:rsidRPr="0033036E">
        <w:t>получить полный перечень зад</w:t>
      </w:r>
      <w:r>
        <w:t>аний всех самостоятельных работ по дисциплине</w:t>
      </w:r>
      <w:r w:rsidRPr="0033036E">
        <w:t>;</w:t>
      </w:r>
    </w:p>
    <w:p w:rsidR="00137C7D" w:rsidRPr="0033036E" w:rsidRDefault="00137C7D" w:rsidP="00781EB6">
      <w:pPr>
        <w:pStyle w:val="afd"/>
        <w:numPr>
          <w:ilvl w:val="0"/>
          <w:numId w:val="19"/>
        </w:numPr>
        <w:spacing w:line="312" w:lineRule="auto"/>
        <w:jc w:val="both"/>
      </w:pPr>
      <w:r w:rsidRPr="0033036E">
        <w:t>ознакомиться с методикой и ходом выполнения самостоятельных работ;</w:t>
      </w:r>
    </w:p>
    <w:p w:rsidR="00137C7D" w:rsidRPr="0033036E" w:rsidRDefault="00137C7D" w:rsidP="00781EB6">
      <w:pPr>
        <w:pStyle w:val="afd"/>
        <w:numPr>
          <w:ilvl w:val="0"/>
          <w:numId w:val="19"/>
        </w:numPr>
        <w:spacing w:line="312" w:lineRule="auto"/>
        <w:jc w:val="both"/>
      </w:pPr>
      <w:r w:rsidRPr="0033036E">
        <w:t>ознакомиться с перечнем тем индивидуальных заданий и  докладов;</w:t>
      </w:r>
    </w:p>
    <w:p w:rsidR="00137C7D" w:rsidRPr="0033036E" w:rsidRDefault="00137C7D" w:rsidP="00781EB6">
      <w:pPr>
        <w:pStyle w:val="afd"/>
        <w:numPr>
          <w:ilvl w:val="0"/>
          <w:numId w:val="19"/>
        </w:numPr>
        <w:spacing w:line="312" w:lineRule="auto"/>
        <w:jc w:val="both"/>
      </w:pPr>
      <w:r w:rsidRPr="0033036E">
        <w:t xml:space="preserve">выбрать одну из тем индивидуальных заданий и  </w:t>
      </w:r>
      <w:r>
        <w:t>реферативных сообщений</w:t>
      </w:r>
      <w:r w:rsidRPr="0033036E">
        <w:t xml:space="preserve">  для исследования;</w:t>
      </w:r>
    </w:p>
    <w:p w:rsidR="00137C7D" w:rsidRPr="0033036E" w:rsidRDefault="00137C7D" w:rsidP="00781EB6">
      <w:pPr>
        <w:pStyle w:val="afd"/>
        <w:numPr>
          <w:ilvl w:val="0"/>
          <w:numId w:val="19"/>
        </w:numPr>
        <w:spacing w:line="312" w:lineRule="auto"/>
        <w:jc w:val="both"/>
      </w:pPr>
      <w:r w:rsidRPr="0033036E">
        <w:t>структурировать самостоятельную работу;</w:t>
      </w:r>
    </w:p>
    <w:p w:rsidR="00355580" w:rsidRDefault="00137C7D" w:rsidP="00137C7D">
      <w:pPr>
        <w:pStyle w:val="afd"/>
        <w:numPr>
          <w:ilvl w:val="0"/>
          <w:numId w:val="19"/>
        </w:numPr>
        <w:spacing w:line="312" w:lineRule="auto"/>
        <w:jc w:val="both"/>
      </w:pPr>
      <w:r w:rsidRPr="0033036E">
        <w:t xml:space="preserve">подобрать источники  </w:t>
      </w:r>
      <w:r w:rsidRPr="00905297">
        <w:t>для конспектирования теоретических вопросов, составления схем, таблиц, рисунков и др.</w:t>
      </w:r>
      <w:r w:rsidR="00D32F1B">
        <w:rPr>
          <w:lang w:eastAsia="ru-RU"/>
        </w:rPr>
        <w:br w:type="page"/>
      </w:r>
    </w:p>
    <w:p w:rsidR="00A31333" w:rsidRDefault="00781EB6" w:rsidP="00A31333">
      <w:pPr>
        <w:pStyle w:val="1"/>
      </w:pPr>
      <w:bookmarkStart w:id="2" w:name="_Toc341102553"/>
      <w:bookmarkStart w:id="3" w:name="_Toc341106311"/>
      <w:bookmarkStart w:id="4" w:name="_Toc480199568"/>
      <w:r w:rsidRPr="00E419FB">
        <w:lastRenderedPageBreak/>
        <w:t xml:space="preserve">Перечень </w:t>
      </w:r>
      <w:r>
        <w:t xml:space="preserve">видов </w:t>
      </w:r>
      <w:r w:rsidRPr="00E419FB">
        <w:t>внеаудиторной самостоятельной работы</w:t>
      </w:r>
      <w:bookmarkEnd w:id="2"/>
      <w:bookmarkEnd w:id="3"/>
      <w:bookmarkEnd w:id="4"/>
    </w:p>
    <w:p w:rsidR="00137C7D" w:rsidRPr="008C18F6" w:rsidRDefault="00137C7D" w:rsidP="00137C7D">
      <w:r w:rsidRPr="008C18F6">
        <w:t>Внеаудиторная самостоятельная работа по дисциплине «</w:t>
      </w:r>
      <w:r>
        <w:rPr>
          <w:szCs w:val="28"/>
          <w:lang w:eastAsia="ru-RU"/>
        </w:rPr>
        <w:t>Основы построение автоматизированных информационных систем</w:t>
      </w:r>
      <w:r w:rsidRPr="008C18F6">
        <w:t>» выполняется студентом по заданию преподавателя, но без его непосредственного участия.</w:t>
      </w:r>
    </w:p>
    <w:p w:rsidR="00137C7D" w:rsidRPr="00716CF2" w:rsidRDefault="00137C7D" w:rsidP="00716CF2">
      <w:pPr>
        <w:rPr>
          <w:szCs w:val="28"/>
          <w:lang w:eastAsia="ru-RU"/>
        </w:rPr>
      </w:pPr>
      <w:r w:rsidRPr="00716CF2">
        <w:rPr>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szCs w:val="28"/>
          <w:lang w:eastAsia="ru-RU"/>
        </w:rPr>
        <w:t>Основы построение автоматизированных информационных систем</w:t>
      </w:r>
      <w:r w:rsidRPr="00716CF2">
        <w:rPr>
          <w:lang w:eastAsia="ru-RU"/>
        </w:rPr>
        <w:t>» может проходить в письменной, устной или смешанной форме.</w:t>
      </w:r>
    </w:p>
    <w:p w:rsidR="00355580" w:rsidRPr="00716CF2" w:rsidRDefault="00355580" w:rsidP="00716CF2">
      <w:pPr>
        <w:rPr>
          <w:szCs w:val="28"/>
          <w:lang w:eastAsia="ru-RU"/>
        </w:rPr>
      </w:pPr>
    </w:p>
    <w:tbl>
      <w:tblPr>
        <w:tblStyle w:val="afa"/>
        <w:tblW w:w="0" w:type="auto"/>
        <w:tblLook w:val="04A0"/>
      </w:tblPr>
      <w:tblGrid>
        <w:gridCol w:w="3369"/>
        <w:gridCol w:w="4677"/>
        <w:gridCol w:w="1807"/>
      </w:tblGrid>
      <w:tr w:rsidR="00355580" w:rsidTr="00137C7D">
        <w:tc>
          <w:tcPr>
            <w:tcW w:w="3369" w:type="dxa"/>
            <w:vAlign w:val="center"/>
          </w:tcPr>
          <w:p w:rsidR="00355580" w:rsidRDefault="00355580" w:rsidP="00137C7D">
            <w:pPr>
              <w:suppressAutoHyphens w:val="0"/>
              <w:spacing w:line="240" w:lineRule="auto"/>
              <w:ind w:firstLine="0"/>
              <w:jc w:val="center"/>
            </w:pPr>
            <w:r w:rsidRPr="00C81E5F">
              <w:rPr>
                <w:color w:val="000000"/>
                <w:sz w:val="22"/>
                <w:szCs w:val="22"/>
                <w:lang w:eastAsia="ru-RU"/>
              </w:rPr>
              <w:t>Наименование разделов и тем</w:t>
            </w:r>
          </w:p>
        </w:tc>
        <w:tc>
          <w:tcPr>
            <w:tcW w:w="4677" w:type="dxa"/>
            <w:vAlign w:val="center"/>
          </w:tcPr>
          <w:p w:rsidR="00355580" w:rsidRDefault="00355580" w:rsidP="00137C7D">
            <w:pPr>
              <w:suppressAutoHyphens w:val="0"/>
              <w:spacing w:line="240" w:lineRule="auto"/>
              <w:ind w:firstLine="0"/>
              <w:jc w:val="center"/>
            </w:pPr>
            <w:r w:rsidRPr="00C81E5F">
              <w:rPr>
                <w:color w:val="000000"/>
                <w:sz w:val="22"/>
                <w:szCs w:val="22"/>
                <w:lang w:eastAsia="ru-RU"/>
              </w:rPr>
              <w:t xml:space="preserve">Содержание учебного материала, практические занятия, самостоятельная работа </w:t>
            </w:r>
            <w:proofErr w:type="gramStart"/>
            <w:r w:rsidRPr="00C81E5F">
              <w:rPr>
                <w:color w:val="000000"/>
                <w:sz w:val="22"/>
                <w:szCs w:val="22"/>
                <w:lang w:eastAsia="ru-RU"/>
              </w:rPr>
              <w:t>обучающихся</w:t>
            </w:r>
            <w:proofErr w:type="gramEnd"/>
          </w:p>
        </w:tc>
        <w:tc>
          <w:tcPr>
            <w:tcW w:w="1807" w:type="dxa"/>
            <w:vAlign w:val="center"/>
          </w:tcPr>
          <w:p w:rsidR="00355580" w:rsidRDefault="00355580" w:rsidP="00137C7D">
            <w:pPr>
              <w:suppressAutoHyphens w:val="0"/>
              <w:spacing w:line="240" w:lineRule="auto"/>
              <w:ind w:firstLine="0"/>
              <w:jc w:val="center"/>
            </w:pPr>
            <w:r w:rsidRPr="00C81E5F">
              <w:rPr>
                <w:color w:val="000000"/>
                <w:sz w:val="22"/>
                <w:szCs w:val="22"/>
                <w:lang w:eastAsia="ru-RU"/>
              </w:rPr>
              <w:t>Объем часов</w:t>
            </w:r>
          </w:p>
        </w:tc>
      </w:tr>
      <w:tr w:rsidR="00355580" w:rsidTr="00643F46">
        <w:tc>
          <w:tcPr>
            <w:tcW w:w="3369" w:type="dxa"/>
          </w:tcPr>
          <w:p w:rsidR="00355580" w:rsidRDefault="00355580" w:rsidP="00355580">
            <w:pPr>
              <w:suppressAutoHyphens w:val="0"/>
              <w:spacing w:line="240" w:lineRule="auto"/>
              <w:ind w:firstLine="0"/>
              <w:jc w:val="center"/>
            </w:pPr>
            <w:r>
              <w:t>1</w:t>
            </w:r>
          </w:p>
        </w:tc>
        <w:tc>
          <w:tcPr>
            <w:tcW w:w="4677" w:type="dxa"/>
          </w:tcPr>
          <w:p w:rsidR="00355580" w:rsidRDefault="00355580" w:rsidP="00355580">
            <w:pPr>
              <w:suppressAutoHyphens w:val="0"/>
              <w:spacing w:line="240" w:lineRule="auto"/>
              <w:ind w:firstLine="0"/>
              <w:jc w:val="center"/>
            </w:pPr>
            <w:r>
              <w:t>2</w:t>
            </w:r>
          </w:p>
        </w:tc>
        <w:tc>
          <w:tcPr>
            <w:tcW w:w="1807" w:type="dxa"/>
            <w:vAlign w:val="center"/>
          </w:tcPr>
          <w:p w:rsidR="00355580" w:rsidRDefault="00355580" w:rsidP="00355580">
            <w:pPr>
              <w:suppressAutoHyphens w:val="0"/>
              <w:spacing w:line="240" w:lineRule="auto"/>
              <w:ind w:firstLine="0"/>
              <w:jc w:val="center"/>
            </w:pPr>
            <w:r>
              <w:t>3</w:t>
            </w:r>
          </w:p>
        </w:tc>
      </w:tr>
      <w:tr w:rsidR="00355580" w:rsidTr="00137C7D">
        <w:tc>
          <w:tcPr>
            <w:tcW w:w="3369" w:type="dxa"/>
            <w:vMerge w:val="restart"/>
          </w:tcPr>
          <w:p w:rsidR="00355580" w:rsidRDefault="00355580">
            <w:pPr>
              <w:suppressAutoHyphens w:val="0"/>
              <w:spacing w:line="240" w:lineRule="auto"/>
              <w:ind w:firstLine="0"/>
              <w:jc w:val="left"/>
              <w:rPr>
                <w:b/>
                <w:bCs/>
                <w:color w:val="000000"/>
                <w:sz w:val="22"/>
                <w:szCs w:val="22"/>
                <w:lang w:eastAsia="ru-RU"/>
              </w:rPr>
            </w:pPr>
            <w:r w:rsidRPr="00C81E5F">
              <w:rPr>
                <w:b/>
                <w:bCs/>
                <w:color w:val="000000"/>
                <w:sz w:val="22"/>
                <w:szCs w:val="22"/>
                <w:lang w:eastAsia="ru-RU"/>
              </w:rPr>
              <w:t>Раздел 1. Общая характеристика автоматизированных информационных систем</w:t>
            </w:r>
          </w:p>
          <w:p w:rsidR="00355580" w:rsidRDefault="00355580">
            <w:pPr>
              <w:suppressAutoHyphens w:val="0"/>
              <w:spacing w:line="240" w:lineRule="auto"/>
              <w:ind w:firstLine="0"/>
              <w:jc w:val="left"/>
              <w:rPr>
                <w:color w:val="000000"/>
                <w:sz w:val="22"/>
                <w:szCs w:val="22"/>
                <w:lang w:eastAsia="ru-RU"/>
              </w:rPr>
            </w:pPr>
            <w:r>
              <w:rPr>
                <w:color w:val="000000"/>
                <w:sz w:val="22"/>
                <w:szCs w:val="22"/>
                <w:lang w:eastAsia="ru-RU"/>
              </w:rPr>
              <w:t xml:space="preserve">Тема 1.1 </w:t>
            </w:r>
            <w:r w:rsidRPr="00C81E5F">
              <w:rPr>
                <w:color w:val="000000"/>
                <w:sz w:val="22"/>
                <w:szCs w:val="22"/>
                <w:lang w:eastAsia="ru-RU"/>
              </w:rPr>
              <w:t>История создания и развития автоматизированных информационных систем</w:t>
            </w:r>
          </w:p>
          <w:p w:rsidR="00355580" w:rsidRDefault="00355580">
            <w:pPr>
              <w:suppressAutoHyphens w:val="0"/>
              <w:spacing w:line="240" w:lineRule="auto"/>
              <w:ind w:firstLine="0"/>
              <w:jc w:val="left"/>
              <w:rPr>
                <w:color w:val="000000"/>
                <w:sz w:val="22"/>
                <w:szCs w:val="22"/>
                <w:lang w:eastAsia="ru-RU"/>
              </w:rPr>
            </w:pPr>
            <w:r>
              <w:rPr>
                <w:color w:val="000000"/>
                <w:sz w:val="22"/>
                <w:szCs w:val="22"/>
                <w:lang w:eastAsia="ru-RU"/>
              </w:rPr>
              <w:t xml:space="preserve">Тема 1.2 </w:t>
            </w:r>
            <w:r w:rsidRPr="00C81E5F">
              <w:rPr>
                <w:color w:val="000000"/>
                <w:sz w:val="22"/>
                <w:szCs w:val="22"/>
                <w:lang w:eastAsia="ru-RU"/>
              </w:rPr>
              <w:t>Жизненный цикл АИС и его этапы</w:t>
            </w:r>
          </w:p>
          <w:p w:rsidR="00355580" w:rsidRDefault="00355580" w:rsidP="00137C7D">
            <w:pPr>
              <w:suppressAutoHyphens w:val="0"/>
              <w:spacing w:line="240" w:lineRule="auto"/>
              <w:ind w:firstLine="0"/>
              <w:jc w:val="left"/>
            </w:pPr>
            <w:r>
              <w:rPr>
                <w:color w:val="000000"/>
                <w:sz w:val="22"/>
                <w:szCs w:val="22"/>
                <w:lang w:eastAsia="ru-RU"/>
              </w:rPr>
              <w:t xml:space="preserve">Тема 1.3 </w:t>
            </w:r>
            <w:r w:rsidRPr="00C81E5F">
              <w:rPr>
                <w:color w:val="000000"/>
                <w:sz w:val="22"/>
                <w:szCs w:val="22"/>
                <w:lang w:eastAsia="ru-RU"/>
              </w:rPr>
              <w:t>Структура и класси</w:t>
            </w:r>
            <w:r w:rsidR="00B0189E">
              <w:rPr>
                <w:color w:val="000000"/>
                <w:sz w:val="22"/>
                <w:szCs w:val="22"/>
                <w:lang w:eastAsia="ru-RU"/>
              </w:rPr>
              <w:softHyphen/>
            </w:r>
            <w:r w:rsidRPr="00C81E5F">
              <w:rPr>
                <w:color w:val="000000"/>
                <w:sz w:val="22"/>
                <w:szCs w:val="22"/>
                <w:lang w:eastAsia="ru-RU"/>
              </w:rPr>
              <w:t>фикация автоматизированных информационных систем</w:t>
            </w:r>
          </w:p>
        </w:tc>
        <w:tc>
          <w:tcPr>
            <w:tcW w:w="4677" w:type="dxa"/>
            <w:vAlign w:val="center"/>
          </w:tcPr>
          <w:p w:rsidR="00355580" w:rsidRDefault="00894F98" w:rsidP="00137C7D">
            <w:pPr>
              <w:suppressAutoHyphens w:val="0"/>
              <w:spacing w:line="240" w:lineRule="auto"/>
              <w:ind w:firstLine="0"/>
              <w:jc w:val="left"/>
              <w:rPr>
                <w:color w:val="000000"/>
                <w:sz w:val="22"/>
                <w:szCs w:val="22"/>
                <w:lang w:eastAsia="ru-RU"/>
              </w:rPr>
            </w:pPr>
            <w:r>
              <w:rPr>
                <w:color w:val="000000"/>
                <w:sz w:val="22"/>
                <w:szCs w:val="22"/>
                <w:lang w:eastAsia="ru-RU"/>
              </w:rPr>
              <w:t>Составить конспект по теме</w:t>
            </w:r>
          </w:p>
          <w:p w:rsidR="00355580" w:rsidRDefault="00355580" w:rsidP="00137C7D">
            <w:pPr>
              <w:pStyle w:val="afd"/>
              <w:numPr>
                <w:ilvl w:val="0"/>
                <w:numId w:val="13"/>
              </w:numPr>
              <w:spacing w:line="240" w:lineRule="auto"/>
            </w:pPr>
            <w:r w:rsidRPr="00355580">
              <w:rPr>
                <w:color w:val="000000"/>
                <w:sz w:val="22"/>
                <w:lang w:eastAsia="ru-RU"/>
              </w:rPr>
              <w:t>Этапы жизненного цикла АИС  по ГОСТ 34.601-90</w:t>
            </w:r>
          </w:p>
        </w:tc>
        <w:tc>
          <w:tcPr>
            <w:tcW w:w="1807" w:type="dxa"/>
            <w:vAlign w:val="center"/>
          </w:tcPr>
          <w:p w:rsidR="00355580" w:rsidRDefault="00355580" w:rsidP="00355580">
            <w:pPr>
              <w:suppressAutoHyphens w:val="0"/>
              <w:spacing w:line="240" w:lineRule="auto"/>
              <w:ind w:firstLine="0"/>
              <w:jc w:val="center"/>
            </w:pPr>
            <w:r>
              <w:t>2</w:t>
            </w:r>
          </w:p>
        </w:tc>
      </w:tr>
      <w:tr w:rsidR="00355580" w:rsidTr="0083643B">
        <w:trPr>
          <w:trHeight w:val="2262"/>
        </w:trPr>
        <w:tc>
          <w:tcPr>
            <w:tcW w:w="3369" w:type="dxa"/>
            <w:vMerge/>
          </w:tcPr>
          <w:p w:rsidR="00355580" w:rsidRDefault="00355580">
            <w:pPr>
              <w:suppressAutoHyphens w:val="0"/>
              <w:spacing w:line="240" w:lineRule="auto"/>
              <w:ind w:firstLine="0"/>
              <w:jc w:val="left"/>
            </w:pPr>
          </w:p>
        </w:tc>
        <w:tc>
          <w:tcPr>
            <w:tcW w:w="4677" w:type="dxa"/>
            <w:vAlign w:val="center"/>
          </w:tcPr>
          <w:p w:rsidR="00894F98" w:rsidRPr="00894F98" w:rsidRDefault="00355580" w:rsidP="00137C7D">
            <w:pPr>
              <w:spacing w:line="240" w:lineRule="auto"/>
              <w:ind w:firstLine="0"/>
              <w:jc w:val="left"/>
              <w:rPr>
                <w:lang w:eastAsia="en-US"/>
              </w:rPr>
            </w:pPr>
            <w:r w:rsidRPr="00894F98">
              <w:rPr>
                <w:color w:val="000000"/>
                <w:sz w:val="22"/>
                <w:lang w:eastAsia="ru-RU"/>
              </w:rPr>
              <w:t>Изучение по дополнительной литературе темы</w:t>
            </w:r>
          </w:p>
          <w:p w:rsidR="00355580" w:rsidRDefault="00355580" w:rsidP="00137C7D">
            <w:pPr>
              <w:pStyle w:val="afd"/>
              <w:numPr>
                <w:ilvl w:val="0"/>
                <w:numId w:val="13"/>
              </w:numPr>
              <w:spacing w:line="240" w:lineRule="auto"/>
            </w:pPr>
            <w:r w:rsidRPr="00355580">
              <w:rPr>
                <w:color w:val="000000"/>
                <w:sz w:val="22"/>
                <w:lang w:eastAsia="ru-RU"/>
              </w:rPr>
              <w:t xml:space="preserve"> Виды классификаций автоматизированных информационных систем</w:t>
            </w:r>
          </w:p>
        </w:tc>
        <w:tc>
          <w:tcPr>
            <w:tcW w:w="1807" w:type="dxa"/>
            <w:vAlign w:val="center"/>
          </w:tcPr>
          <w:p w:rsidR="00355580" w:rsidRDefault="00355580" w:rsidP="00355580">
            <w:pPr>
              <w:suppressAutoHyphens w:val="0"/>
              <w:spacing w:line="240" w:lineRule="auto"/>
              <w:ind w:firstLine="0"/>
              <w:jc w:val="center"/>
            </w:pPr>
            <w:r>
              <w:t>2</w:t>
            </w:r>
          </w:p>
        </w:tc>
      </w:tr>
      <w:tr w:rsidR="005E6828" w:rsidTr="00137C7D">
        <w:tc>
          <w:tcPr>
            <w:tcW w:w="3369" w:type="dxa"/>
            <w:vMerge w:val="restart"/>
          </w:tcPr>
          <w:p w:rsidR="005E6828" w:rsidRDefault="005E6828">
            <w:pPr>
              <w:suppressAutoHyphens w:val="0"/>
              <w:spacing w:line="240" w:lineRule="auto"/>
              <w:ind w:firstLine="0"/>
              <w:jc w:val="left"/>
              <w:rPr>
                <w:b/>
                <w:bCs/>
                <w:color w:val="000000"/>
                <w:sz w:val="22"/>
                <w:szCs w:val="22"/>
                <w:lang w:eastAsia="ru-RU"/>
              </w:rPr>
            </w:pPr>
            <w:r w:rsidRPr="00C81E5F">
              <w:rPr>
                <w:b/>
                <w:bCs/>
                <w:color w:val="000000"/>
                <w:sz w:val="22"/>
                <w:szCs w:val="22"/>
                <w:lang w:eastAsia="ru-RU"/>
              </w:rPr>
              <w:t>Раздел 2. Структурные подсистемы АИС</w:t>
            </w:r>
          </w:p>
          <w:p w:rsidR="005E6828" w:rsidRDefault="005E6828">
            <w:pPr>
              <w:suppressAutoHyphens w:val="0"/>
              <w:spacing w:line="240" w:lineRule="auto"/>
              <w:ind w:firstLine="0"/>
              <w:jc w:val="left"/>
              <w:rPr>
                <w:color w:val="000000"/>
                <w:sz w:val="22"/>
                <w:szCs w:val="22"/>
                <w:lang w:eastAsia="ru-RU"/>
              </w:rPr>
            </w:pPr>
            <w:r>
              <w:rPr>
                <w:color w:val="000000"/>
                <w:sz w:val="22"/>
                <w:szCs w:val="22"/>
                <w:lang w:eastAsia="ru-RU"/>
              </w:rPr>
              <w:t xml:space="preserve">Тема  2.1 </w:t>
            </w:r>
            <w:r w:rsidRPr="00C81E5F">
              <w:rPr>
                <w:color w:val="000000"/>
                <w:sz w:val="22"/>
                <w:szCs w:val="22"/>
                <w:lang w:eastAsia="ru-RU"/>
              </w:rPr>
              <w:t>Обеспечивающие подсистемы автоматизированных информационных систем</w:t>
            </w:r>
          </w:p>
          <w:p w:rsidR="005E6828" w:rsidRDefault="005E6828">
            <w:pPr>
              <w:suppressAutoHyphens w:val="0"/>
              <w:spacing w:line="240" w:lineRule="auto"/>
              <w:ind w:firstLine="0"/>
              <w:jc w:val="left"/>
            </w:pPr>
            <w:r>
              <w:rPr>
                <w:color w:val="000000"/>
                <w:sz w:val="22"/>
                <w:szCs w:val="22"/>
                <w:lang w:eastAsia="ru-RU"/>
              </w:rPr>
              <w:t xml:space="preserve">Тема 2.2 </w:t>
            </w:r>
            <w:r w:rsidRPr="00C81E5F">
              <w:rPr>
                <w:color w:val="000000"/>
                <w:sz w:val="22"/>
                <w:szCs w:val="22"/>
                <w:lang w:eastAsia="ru-RU"/>
              </w:rPr>
              <w:t>Функциональные подсистемы АИС</w:t>
            </w:r>
          </w:p>
        </w:tc>
        <w:tc>
          <w:tcPr>
            <w:tcW w:w="4677" w:type="dxa"/>
            <w:vAlign w:val="center"/>
          </w:tcPr>
          <w:p w:rsidR="005E6828" w:rsidRPr="005E6828" w:rsidRDefault="005E6828" w:rsidP="00137C7D">
            <w:pPr>
              <w:spacing w:line="240" w:lineRule="auto"/>
              <w:ind w:firstLine="0"/>
              <w:jc w:val="left"/>
              <w:rPr>
                <w:lang w:eastAsia="en-US"/>
              </w:rPr>
            </w:pPr>
            <w:r w:rsidRPr="005E6828">
              <w:rPr>
                <w:color w:val="000000"/>
                <w:sz w:val="22"/>
                <w:lang w:eastAsia="ru-RU"/>
              </w:rPr>
              <w:t xml:space="preserve">Изучение по дополнительной литературе темы </w:t>
            </w:r>
          </w:p>
          <w:p w:rsidR="005E6828" w:rsidRDefault="005E6828" w:rsidP="00137C7D">
            <w:pPr>
              <w:pStyle w:val="afd"/>
              <w:numPr>
                <w:ilvl w:val="0"/>
                <w:numId w:val="13"/>
              </w:numPr>
              <w:spacing w:line="240" w:lineRule="auto"/>
            </w:pPr>
            <w:r w:rsidRPr="005E6828">
              <w:rPr>
                <w:color w:val="000000"/>
                <w:sz w:val="22"/>
                <w:lang w:eastAsia="ru-RU"/>
              </w:rPr>
              <w:t>Лингвистическое и эргономическое обеспечение автоматизированных информационных систем</w:t>
            </w:r>
          </w:p>
        </w:tc>
        <w:tc>
          <w:tcPr>
            <w:tcW w:w="1807" w:type="dxa"/>
            <w:vAlign w:val="center"/>
          </w:tcPr>
          <w:p w:rsidR="005E6828" w:rsidRDefault="005E6828" w:rsidP="00355580">
            <w:pPr>
              <w:suppressAutoHyphens w:val="0"/>
              <w:spacing w:line="240" w:lineRule="auto"/>
              <w:ind w:firstLine="0"/>
              <w:jc w:val="center"/>
            </w:pPr>
            <w:r>
              <w:t>2</w:t>
            </w:r>
          </w:p>
        </w:tc>
      </w:tr>
      <w:tr w:rsidR="005E6828" w:rsidTr="00137C7D">
        <w:tc>
          <w:tcPr>
            <w:tcW w:w="3369" w:type="dxa"/>
            <w:vMerge/>
          </w:tcPr>
          <w:p w:rsidR="005E6828" w:rsidRDefault="005E6828">
            <w:pPr>
              <w:suppressAutoHyphens w:val="0"/>
              <w:spacing w:line="240" w:lineRule="auto"/>
              <w:ind w:firstLine="0"/>
              <w:jc w:val="left"/>
            </w:pPr>
          </w:p>
        </w:tc>
        <w:tc>
          <w:tcPr>
            <w:tcW w:w="4677" w:type="dxa"/>
            <w:vAlign w:val="center"/>
          </w:tcPr>
          <w:p w:rsidR="005E6828" w:rsidRPr="005E6828" w:rsidRDefault="005E6828" w:rsidP="00137C7D">
            <w:pPr>
              <w:spacing w:line="240" w:lineRule="auto"/>
              <w:ind w:firstLine="0"/>
              <w:jc w:val="left"/>
              <w:rPr>
                <w:lang w:eastAsia="en-US"/>
              </w:rPr>
            </w:pPr>
            <w:r w:rsidRPr="005E6828">
              <w:rPr>
                <w:color w:val="000000"/>
                <w:sz w:val="22"/>
                <w:lang w:eastAsia="ru-RU"/>
              </w:rPr>
              <w:t xml:space="preserve">Индивидуальные домашние задания на тему </w:t>
            </w:r>
          </w:p>
          <w:p w:rsidR="005E6828" w:rsidRDefault="005E6828" w:rsidP="00137C7D">
            <w:pPr>
              <w:pStyle w:val="afd"/>
              <w:numPr>
                <w:ilvl w:val="0"/>
                <w:numId w:val="13"/>
              </w:numPr>
              <w:spacing w:line="240" w:lineRule="auto"/>
            </w:pPr>
            <w:r w:rsidRPr="005E6828">
              <w:rPr>
                <w:color w:val="000000"/>
                <w:sz w:val="22"/>
                <w:lang w:eastAsia="ru-RU"/>
              </w:rPr>
              <w:t>Функциональные подсистемы различных автоматизированных информационных систем</w:t>
            </w:r>
          </w:p>
        </w:tc>
        <w:tc>
          <w:tcPr>
            <w:tcW w:w="1807" w:type="dxa"/>
            <w:vAlign w:val="center"/>
          </w:tcPr>
          <w:p w:rsidR="005E6828" w:rsidRDefault="005E6828" w:rsidP="00355580">
            <w:pPr>
              <w:suppressAutoHyphens w:val="0"/>
              <w:spacing w:line="240" w:lineRule="auto"/>
              <w:ind w:firstLine="0"/>
              <w:jc w:val="center"/>
            </w:pPr>
            <w:r>
              <w:t>2</w:t>
            </w:r>
          </w:p>
        </w:tc>
      </w:tr>
      <w:tr w:rsidR="005E6828" w:rsidTr="0083643B">
        <w:trPr>
          <w:trHeight w:val="1066"/>
        </w:trPr>
        <w:tc>
          <w:tcPr>
            <w:tcW w:w="3369" w:type="dxa"/>
            <w:vMerge w:val="restart"/>
          </w:tcPr>
          <w:p w:rsidR="005E6828" w:rsidRDefault="005E6828">
            <w:pPr>
              <w:suppressAutoHyphens w:val="0"/>
              <w:spacing w:line="240" w:lineRule="auto"/>
              <w:ind w:firstLine="0"/>
              <w:jc w:val="left"/>
              <w:rPr>
                <w:b/>
                <w:bCs/>
                <w:color w:val="000000"/>
                <w:sz w:val="22"/>
                <w:szCs w:val="22"/>
                <w:lang w:eastAsia="ru-RU"/>
              </w:rPr>
            </w:pPr>
            <w:r w:rsidRPr="00C81E5F">
              <w:rPr>
                <w:b/>
                <w:bCs/>
                <w:color w:val="000000"/>
                <w:sz w:val="22"/>
                <w:szCs w:val="22"/>
                <w:lang w:eastAsia="ru-RU"/>
              </w:rPr>
              <w:t>Раздел 3. Разработка и эксплуатация АИС</w:t>
            </w:r>
          </w:p>
          <w:p w:rsidR="005E6828" w:rsidRDefault="005E6828">
            <w:pPr>
              <w:suppressAutoHyphens w:val="0"/>
              <w:spacing w:line="240" w:lineRule="auto"/>
              <w:ind w:firstLine="0"/>
              <w:jc w:val="left"/>
              <w:rPr>
                <w:color w:val="000000"/>
                <w:sz w:val="22"/>
                <w:szCs w:val="22"/>
                <w:lang w:eastAsia="ru-RU"/>
              </w:rPr>
            </w:pPr>
            <w:r>
              <w:rPr>
                <w:color w:val="000000"/>
                <w:sz w:val="22"/>
                <w:szCs w:val="22"/>
                <w:lang w:eastAsia="ru-RU"/>
              </w:rPr>
              <w:t>Тема 3.1</w:t>
            </w:r>
            <w:r w:rsidRPr="00C81E5F">
              <w:rPr>
                <w:color w:val="000000"/>
                <w:sz w:val="22"/>
                <w:szCs w:val="22"/>
                <w:lang w:eastAsia="ru-RU"/>
              </w:rPr>
              <w:t>Формирование требований и разработка концепции  АИС</w:t>
            </w:r>
          </w:p>
          <w:p w:rsidR="005E6828" w:rsidRDefault="005E6828">
            <w:pPr>
              <w:suppressAutoHyphens w:val="0"/>
              <w:spacing w:line="240" w:lineRule="auto"/>
              <w:ind w:firstLine="0"/>
              <w:jc w:val="left"/>
              <w:rPr>
                <w:color w:val="000000"/>
                <w:sz w:val="22"/>
                <w:szCs w:val="22"/>
                <w:lang w:eastAsia="ru-RU"/>
              </w:rPr>
            </w:pPr>
            <w:r>
              <w:rPr>
                <w:color w:val="000000"/>
                <w:sz w:val="22"/>
                <w:szCs w:val="22"/>
                <w:lang w:eastAsia="ru-RU"/>
              </w:rPr>
              <w:t xml:space="preserve">Тема 3.2 </w:t>
            </w:r>
            <w:r w:rsidRPr="00C81E5F">
              <w:rPr>
                <w:color w:val="000000"/>
                <w:sz w:val="22"/>
                <w:szCs w:val="22"/>
                <w:lang w:eastAsia="ru-RU"/>
              </w:rPr>
              <w:t>Разработка технического задания (ТЗ)</w:t>
            </w:r>
          </w:p>
          <w:p w:rsidR="005E6828" w:rsidRDefault="005E6828">
            <w:pPr>
              <w:suppressAutoHyphens w:val="0"/>
              <w:spacing w:line="240" w:lineRule="auto"/>
              <w:ind w:firstLine="0"/>
              <w:jc w:val="left"/>
              <w:rPr>
                <w:color w:val="000000"/>
                <w:sz w:val="22"/>
                <w:szCs w:val="22"/>
                <w:lang w:eastAsia="ru-RU"/>
              </w:rPr>
            </w:pPr>
            <w:r>
              <w:rPr>
                <w:color w:val="000000"/>
                <w:sz w:val="22"/>
                <w:szCs w:val="22"/>
                <w:lang w:eastAsia="ru-RU"/>
              </w:rPr>
              <w:t xml:space="preserve">Тема 3.3 </w:t>
            </w:r>
            <w:r w:rsidRPr="00C81E5F">
              <w:rPr>
                <w:color w:val="000000"/>
                <w:sz w:val="22"/>
                <w:szCs w:val="22"/>
                <w:lang w:eastAsia="ru-RU"/>
              </w:rPr>
              <w:t>Эскизное и техническое проектирование. Разработка документации</w:t>
            </w:r>
          </w:p>
          <w:p w:rsidR="005E6828" w:rsidRDefault="005E6828">
            <w:pPr>
              <w:suppressAutoHyphens w:val="0"/>
              <w:spacing w:line="240" w:lineRule="auto"/>
              <w:ind w:firstLine="0"/>
              <w:jc w:val="left"/>
            </w:pPr>
            <w:r>
              <w:rPr>
                <w:color w:val="000000"/>
                <w:sz w:val="22"/>
                <w:szCs w:val="22"/>
                <w:lang w:eastAsia="ru-RU"/>
              </w:rPr>
              <w:t xml:space="preserve">Тема 3.4 </w:t>
            </w:r>
            <w:r w:rsidRPr="00C81E5F">
              <w:rPr>
                <w:color w:val="000000"/>
                <w:sz w:val="22"/>
                <w:szCs w:val="22"/>
                <w:lang w:eastAsia="ru-RU"/>
              </w:rPr>
              <w:t>Ввод в эксплуатацию (внедрение)  и сопровождение АИС</w:t>
            </w:r>
          </w:p>
        </w:tc>
        <w:tc>
          <w:tcPr>
            <w:tcW w:w="4677" w:type="dxa"/>
            <w:vAlign w:val="center"/>
          </w:tcPr>
          <w:p w:rsidR="005E6828" w:rsidRDefault="005E6828" w:rsidP="00137C7D">
            <w:pPr>
              <w:suppressAutoHyphens w:val="0"/>
              <w:spacing w:line="240" w:lineRule="auto"/>
              <w:ind w:firstLine="0"/>
              <w:jc w:val="left"/>
              <w:rPr>
                <w:color w:val="000000"/>
                <w:sz w:val="22"/>
                <w:szCs w:val="22"/>
                <w:lang w:eastAsia="ru-RU"/>
              </w:rPr>
            </w:pPr>
            <w:r w:rsidRPr="00C81E5F">
              <w:rPr>
                <w:color w:val="000000"/>
                <w:sz w:val="22"/>
                <w:szCs w:val="22"/>
                <w:lang w:eastAsia="ru-RU"/>
              </w:rPr>
              <w:t xml:space="preserve">Изучение по дополнительной литературе темы </w:t>
            </w:r>
          </w:p>
          <w:p w:rsidR="005E6828" w:rsidRDefault="005E6828" w:rsidP="00137C7D">
            <w:pPr>
              <w:pStyle w:val="afd"/>
              <w:numPr>
                <w:ilvl w:val="0"/>
                <w:numId w:val="13"/>
              </w:numPr>
              <w:spacing w:line="240" w:lineRule="auto"/>
            </w:pPr>
            <w:r w:rsidRPr="005E6828">
              <w:rPr>
                <w:color w:val="000000"/>
                <w:sz w:val="22"/>
                <w:lang w:eastAsia="ru-RU"/>
              </w:rPr>
              <w:t>Выявление высокоуровневых требований</w:t>
            </w:r>
          </w:p>
        </w:tc>
        <w:tc>
          <w:tcPr>
            <w:tcW w:w="1807" w:type="dxa"/>
            <w:vAlign w:val="center"/>
          </w:tcPr>
          <w:p w:rsidR="005E6828" w:rsidRDefault="005E6828" w:rsidP="00355580">
            <w:pPr>
              <w:suppressAutoHyphens w:val="0"/>
              <w:spacing w:line="240" w:lineRule="auto"/>
              <w:ind w:firstLine="0"/>
              <w:jc w:val="center"/>
            </w:pPr>
            <w:r>
              <w:t>4</w:t>
            </w:r>
          </w:p>
        </w:tc>
      </w:tr>
      <w:tr w:rsidR="005E6828" w:rsidTr="00137C7D">
        <w:tc>
          <w:tcPr>
            <w:tcW w:w="3369" w:type="dxa"/>
            <w:vMerge/>
          </w:tcPr>
          <w:p w:rsidR="005E6828" w:rsidRDefault="005E6828">
            <w:pPr>
              <w:suppressAutoHyphens w:val="0"/>
              <w:spacing w:line="240" w:lineRule="auto"/>
              <w:ind w:firstLine="0"/>
              <w:jc w:val="left"/>
            </w:pPr>
          </w:p>
        </w:tc>
        <w:tc>
          <w:tcPr>
            <w:tcW w:w="4677" w:type="dxa"/>
            <w:vAlign w:val="center"/>
          </w:tcPr>
          <w:p w:rsidR="005E6828" w:rsidRDefault="005E6828" w:rsidP="00137C7D">
            <w:pPr>
              <w:suppressAutoHyphens w:val="0"/>
              <w:spacing w:line="240" w:lineRule="auto"/>
              <w:ind w:firstLine="0"/>
              <w:jc w:val="left"/>
              <w:rPr>
                <w:color w:val="000000"/>
                <w:sz w:val="22"/>
                <w:szCs w:val="22"/>
                <w:lang w:eastAsia="ru-RU"/>
              </w:rPr>
            </w:pPr>
            <w:r w:rsidRPr="00C81E5F">
              <w:rPr>
                <w:color w:val="000000"/>
                <w:sz w:val="22"/>
                <w:szCs w:val="22"/>
                <w:lang w:eastAsia="ru-RU"/>
              </w:rPr>
              <w:t xml:space="preserve">Подготовка к практическому занятию </w:t>
            </w:r>
          </w:p>
          <w:p w:rsidR="005E6828" w:rsidRDefault="005E6828" w:rsidP="00137C7D">
            <w:pPr>
              <w:pStyle w:val="afd"/>
              <w:numPr>
                <w:ilvl w:val="0"/>
                <w:numId w:val="13"/>
              </w:numPr>
              <w:spacing w:line="240" w:lineRule="auto"/>
            </w:pPr>
            <w:r w:rsidRPr="005E6828">
              <w:rPr>
                <w:color w:val="000000"/>
                <w:sz w:val="22"/>
                <w:lang w:eastAsia="ru-RU"/>
              </w:rPr>
              <w:t>Разработка технического задания</w:t>
            </w:r>
          </w:p>
        </w:tc>
        <w:tc>
          <w:tcPr>
            <w:tcW w:w="1807" w:type="dxa"/>
            <w:vAlign w:val="center"/>
          </w:tcPr>
          <w:p w:rsidR="005E6828" w:rsidRDefault="005E6828" w:rsidP="00355580">
            <w:pPr>
              <w:suppressAutoHyphens w:val="0"/>
              <w:spacing w:line="240" w:lineRule="auto"/>
              <w:ind w:firstLine="0"/>
              <w:jc w:val="center"/>
            </w:pPr>
            <w:r>
              <w:t>2</w:t>
            </w:r>
          </w:p>
        </w:tc>
      </w:tr>
    </w:tbl>
    <w:p w:rsidR="0083643B" w:rsidRDefault="0083643B"/>
    <w:p w:rsidR="0083643B" w:rsidRDefault="0083643B">
      <w:pPr>
        <w:suppressAutoHyphens w:val="0"/>
        <w:spacing w:line="240" w:lineRule="auto"/>
        <w:ind w:firstLine="0"/>
        <w:jc w:val="left"/>
      </w:pPr>
      <w:r>
        <w:br w:type="page"/>
      </w:r>
    </w:p>
    <w:p w:rsidR="0083643B" w:rsidRDefault="0083643B"/>
    <w:tbl>
      <w:tblPr>
        <w:tblStyle w:val="afa"/>
        <w:tblW w:w="0" w:type="auto"/>
        <w:tblLook w:val="04A0"/>
      </w:tblPr>
      <w:tblGrid>
        <w:gridCol w:w="3369"/>
        <w:gridCol w:w="4677"/>
        <w:gridCol w:w="1807"/>
      </w:tblGrid>
      <w:tr w:rsidR="0083643B" w:rsidTr="00B60FB2">
        <w:tc>
          <w:tcPr>
            <w:tcW w:w="3369" w:type="dxa"/>
          </w:tcPr>
          <w:p w:rsidR="0083643B" w:rsidRDefault="0083643B" w:rsidP="00B60FB2">
            <w:pPr>
              <w:suppressAutoHyphens w:val="0"/>
              <w:spacing w:line="240" w:lineRule="auto"/>
              <w:ind w:firstLine="0"/>
              <w:jc w:val="center"/>
            </w:pPr>
            <w:r>
              <w:t>1</w:t>
            </w:r>
          </w:p>
        </w:tc>
        <w:tc>
          <w:tcPr>
            <w:tcW w:w="4677" w:type="dxa"/>
          </w:tcPr>
          <w:p w:rsidR="0083643B" w:rsidRDefault="0083643B" w:rsidP="00B60FB2">
            <w:pPr>
              <w:suppressAutoHyphens w:val="0"/>
              <w:spacing w:line="240" w:lineRule="auto"/>
              <w:ind w:firstLine="0"/>
              <w:jc w:val="center"/>
            </w:pPr>
            <w:r>
              <w:t>2</w:t>
            </w:r>
          </w:p>
        </w:tc>
        <w:tc>
          <w:tcPr>
            <w:tcW w:w="1807" w:type="dxa"/>
            <w:vAlign w:val="center"/>
          </w:tcPr>
          <w:p w:rsidR="0083643B" w:rsidRDefault="0083643B" w:rsidP="00B60FB2">
            <w:pPr>
              <w:suppressAutoHyphens w:val="0"/>
              <w:spacing w:line="240" w:lineRule="auto"/>
              <w:ind w:firstLine="0"/>
              <w:jc w:val="center"/>
            </w:pPr>
            <w:r>
              <w:t>3</w:t>
            </w:r>
          </w:p>
        </w:tc>
      </w:tr>
      <w:tr w:rsidR="0095311A" w:rsidTr="00B0189E">
        <w:trPr>
          <w:trHeight w:val="906"/>
        </w:trPr>
        <w:tc>
          <w:tcPr>
            <w:tcW w:w="3369" w:type="dxa"/>
            <w:vMerge w:val="restart"/>
            <w:vAlign w:val="center"/>
          </w:tcPr>
          <w:p w:rsidR="0095311A" w:rsidRDefault="0095311A" w:rsidP="00B0189E">
            <w:pPr>
              <w:suppressAutoHyphens w:val="0"/>
              <w:spacing w:line="240" w:lineRule="auto"/>
              <w:ind w:firstLine="0"/>
              <w:jc w:val="left"/>
              <w:rPr>
                <w:b/>
                <w:bCs/>
                <w:color w:val="000000"/>
                <w:sz w:val="22"/>
                <w:szCs w:val="22"/>
                <w:lang w:eastAsia="ru-RU"/>
              </w:rPr>
            </w:pPr>
            <w:r w:rsidRPr="00C81E5F">
              <w:rPr>
                <w:b/>
                <w:bCs/>
                <w:color w:val="000000"/>
                <w:sz w:val="22"/>
                <w:szCs w:val="22"/>
                <w:lang w:eastAsia="ru-RU"/>
              </w:rPr>
              <w:t>Раздел 4. Особенности  разработки и функционирования различных классов АИС</w:t>
            </w:r>
          </w:p>
          <w:p w:rsidR="0095311A" w:rsidRDefault="0095311A" w:rsidP="00B0189E">
            <w:pPr>
              <w:suppressAutoHyphens w:val="0"/>
              <w:spacing w:line="240" w:lineRule="auto"/>
              <w:ind w:firstLine="0"/>
              <w:jc w:val="left"/>
              <w:rPr>
                <w:color w:val="000000"/>
                <w:sz w:val="22"/>
                <w:szCs w:val="22"/>
                <w:lang w:eastAsia="ru-RU"/>
              </w:rPr>
            </w:pPr>
            <w:r>
              <w:rPr>
                <w:color w:val="000000"/>
                <w:sz w:val="22"/>
                <w:szCs w:val="22"/>
                <w:lang w:eastAsia="ru-RU"/>
              </w:rPr>
              <w:t xml:space="preserve">Тема 4.1 </w:t>
            </w:r>
            <w:r w:rsidRPr="00C81E5F">
              <w:rPr>
                <w:color w:val="000000"/>
                <w:sz w:val="22"/>
                <w:szCs w:val="22"/>
                <w:lang w:eastAsia="ru-RU"/>
              </w:rPr>
              <w:t>Информационно-поисковые системы</w:t>
            </w:r>
          </w:p>
          <w:p w:rsidR="0095311A" w:rsidRDefault="0095311A" w:rsidP="00B0189E">
            <w:pPr>
              <w:suppressAutoHyphens w:val="0"/>
              <w:spacing w:line="240" w:lineRule="auto"/>
              <w:ind w:firstLine="0"/>
              <w:jc w:val="left"/>
              <w:rPr>
                <w:color w:val="000000"/>
                <w:sz w:val="22"/>
                <w:szCs w:val="22"/>
                <w:lang w:eastAsia="ru-RU"/>
              </w:rPr>
            </w:pPr>
            <w:r>
              <w:rPr>
                <w:color w:val="000000"/>
                <w:sz w:val="22"/>
                <w:szCs w:val="22"/>
                <w:lang w:eastAsia="ru-RU"/>
              </w:rPr>
              <w:t xml:space="preserve">Тема 4.2 </w:t>
            </w:r>
            <w:r w:rsidRPr="00C81E5F">
              <w:rPr>
                <w:color w:val="000000"/>
                <w:sz w:val="22"/>
                <w:szCs w:val="22"/>
                <w:lang w:eastAsia="ru-RU"/>
              </w:rPr>
              <w:t>Интеллектуальные информационные системы</w:t>
            </w:r>
          </w:p>
          <w:p w:rsidR="0095311A" w:rsidRDefault="0095311A" w:rsidP="00B0189E">
            <w:pPr>
              <w:suppressAutoHyphens w:val="0"/>
              <w:spacing w:line="240" w:lineRule="auto"/>
              <w:ind w:firstLine="0"/>
              <w:jc w:val="left"/>
              <w:rPr>
                <w:color w:val="000000"/>
                <w:sz w:val="22"/>
                <w:szCs w:val="22"/>
                <w:lang w:eastAsia="ru-RU"/>
              </w:rPr>
            </w:pPr>
            <w:r>
              <w:rPr>
                <w:color w:val="000000"/>
                <w:sz w:val="22"/>
                <w:szCs w:val="22"/>
                <w:lang w:eastAsia="ru-RU"/>
              </w:rPr>
              <w:t xml:space="preserve">Тема 4.3 </w:t>
            </w:r>
            <w:r w:rsidRPr="00C81E5F">
              <w:rPr>
                <w:color w:val="000000"/>
                <w:sz w:val="22"/>
                <w:szCs w:val="22"/>
                <w:lang w:eastAsia="ru-RU"/>
              </w:rPr>
              <w:t xml:space="preserve">Информационные системы в экономике и управлении </w:t>
            </w:r>
          </w:p>
          <w:p w:rsidR="0095311A" w:rsidRDefault="0095311A" w:rsidP="00B0189E">
            <w:pPr>
              <w:suppressAutoHyphens w:val="0"/>
              <w:spacing w:line="240" w:lineRule="auto"/>
              <w:ind w:firstLine="0"/>
              <w:jc w:val="left"/>
            </w:pPr>
            <w:r>
              <w:rPr>
                <w:color w:val="000000"/>
                <w:sz w:val="22"/>
                <w:szCs w:val="22"/>
                <w:lang w:eastAsia="ru-RU"/>
              </w:rPr>
              <w:t>Тема 4.4</w:t>
            </w:r>
            <w:proofErr w:type="gramStart"/>
            <w:r>
              <w:rPr>
                <w:color w:val="000000"/>
                <w:sz w:val="22"/>
                <w:szCs w:val="22"/>
                <w:lang w:eastAsia="ru-RU"/>
              </w:rPr>
              <w:t xml:space="preserve"> </w:t>
            </w:r>
            <w:r w:rsidRPr="00C81E5F">
              <w:rPr>
                <w:color w:val="000000"/>
                <w:sz w:val="22"/>
                <w:szCs w:val="22"/>
                <w:lang w:eastAsia="ru-RU"/>
              </w:rPr>
              <w:t>П</w:t>
            </w:r>
            <w:proofErr w:type="gramEnd"/>
            <w:r w:rsidRPr="00C81E5F">
              <w:rPr>
                <w:color w:val="000000"/>
                <w:sz w:val="22"/>
                <w:szCs w:val="22"/>
                <w:lang w:eastAsia="ru-RU"/>
              </w:rPr>
              <w:t xml:space="preserve">рочие автоматизированные информационные системы </w:t>
            </w:r>
          </w:p>
        </w:tc>
        <w:tc>
          <w:tcPr>
            <w:tcW w:w="4677" w:type="dxa"/>
            <w:vAlign w:val="center"/>
          </w:tcPr>
          <w:p w:rsidR="0095311A" w:rsidRDefault="0095311A" w:rsidP="0083643B">
            <w:pPr>
              <w:suppressAutoHyphens w:val="0"/>
              <w:spacing w:line="240" w:lineRule="auto"/>
              <w:ind w:firstLine="0"/>
              <w:jc w:val="left"/>
              <w:rPr>
                <w:color w:val="000000"/>
                <w:sz w:val="22"/>
                <w:szCs w:val="22"/>
                <w:lang w:eastAsia="ru-RU"/>
              </w:rPr>
            </w:pPr>
            <w:r w:rsidRPr="00C81E5F">
              <w:rPr>
                <w:color w:val="000000"/>
                <w:sz w:val="22"/>
                <w:szCs w:val="22"/>
                <w:lang w:eastAsia="ru-RU"/>
              </w:rPr>
              <w:t xml:space="preserve">Самостоятельная работа </w:t>
            </w:r>
            <w:proofErr w:type="gramStart"/>
            <w:r w:rsidRPr="00C81E5F">
              <w:rPr>
                <w:color w:val="000000"/>
                <w:sz w:val="22"/>
                <w:szCs w:val="22"/>
                <w:lang w:eastAsia="ru-RU"/>
              </w:rPr>
              <w:t>обучающихся</w:t>
            </w:r>
            <w:proofErr w:type="gramEnd"/>
          </w:p>
          <w:p w:rsidR="0095311A" w:rsidRDefault="0095311A" w:rsidP="0083643B">
            <w:pPr>
              <w:pStyle w:val="afd"/>
              <w:numPr>
                <w:ilvl w:val="0"/>
                <w:numId w:val="13"/>
              </w:numPr>
              <w:spacing w:line="240" w:lineRule="auto"/>
            </w:pPr>
            <w:r w:rsidRPr="00643F46">
              <w:rPr>
                <w:color w:val="000000"/>
                <w:sz w:val="22"/>
                <w:lang w:eastAsia="ru-RU"/>
              </w:rPr>
              <w:t>Индивидуальные домашние задания по поиску информации</w:t>
            </w:r>
          </w:p>
        </w:tc>
        <w:tc>
          <w:tcPr>
            <w:tcW w:w="1807" w:type="dxa"/>
            <w:vAlign w:val="center"/>
          </w:tcPr>
          <w:p w:rsidR="0095311A" w:rsidRDefault="0095311A" w:rsidP="00355580">
            <w:pPr>
              <w:suppressAutoHyphens w:val="0"/>
              <w:spacing w:line="240" w:lineRule="auto"/>
              <w:ind w:firstLine="0"/>
              <w:jc w:val="center"/>
            </w:pPr>
            <w:r>
              <w:t>2</w:t>
            </w:r>
          </w:p>
        </w:tc>
      </w:tr>
      <w:tr w:rsidR="0095311A" w:rsidTr="00B0189E">
        <w:tc>
          <w:tcPr>
            <w:tcW w:w="3369" w:type="dxa"/>
            <w:vMerge/>
            <w:vAlign w:val="center"/>
          </w:tcPr>
          <w:p w:rsidR="0095311A" w:rsidRDefault="0095311A" w:rsidP="00B0189E">
            <w:pPr>
              <w:suppressAutoHyphens w:val="0"/>
              <w:spacing w:line="240" w:lineRule="auto"/>
              <w:ind w:firstLine="0"/>
              <w:jc w:val="left"/>
            </w:pPr>
          </w:p>
        </w:tc>
        <w:tc>
          <w:tcPr>
            <w:tcW w:w="4677" w:type="dxa"/>
            <w:vAlign w:val="center"/>
          </w:tcPr>
          <w:p w:rsidR="0095311A" w:rsidRDefault="0095311A" w:rsidP="0083643B">
            <w:pPr>
              <w:suppressAutoHyphens w:val="0"/>
              <w:spacing w:line="240" w:lineRule="auto"/>
              <w:ind w:firstLine="0"/>
              <w:jc w:val="left"/>
              <w:rPr>
                <w:color w:val="000000"/>
                <w:sz w:val="22"/>
                <w:szCs w:val="22"/>
                <w:lang w:eastAsia="ru-RU"/>
              </w:rPr>
            </w:pPr>
            <w:r w:rsidRPr="00BC5B38">
              <w:rPr>
                <w:color w:val="000000"/>
                <w:sz w:val="22"/>
                <w:szCs w:val="22"/>
                <w:lang w:eastAsia="ru-RU"/>
              </w:rPr>
              <w:t xml:space="preserve">Составить конспект по теме </w:t>
            </w:r>
          </w:p>
          <w:p w:rsidR="0095311A" w:rsidRDefault="0095311A" w:rsidP="0083643B">
            <w:pPr>
              <w:pStyle w:val="afd"/>
              <w:numPr>
                <w:ilvl w:val="0"/>
                <w:numId w:val="13"/>
              </w:numPr>
              <w:spacing w:line="240" w:lineRule="auto"/>
            </w:pPr>
            <w:r w:rsidRPr="0095311A">
              <w:rPr>
                <w:color w:val="000000"/>
                <w:sz w:val="22"/>
                <w:lang w:eastAsia="ru-RU"/>
              </w:rPr>
              <w:t>Экспертные системы</w:t>
            </w:r>
          </w:p>
        </w:tc>
        <w:tc>
          <w:tcPr>
            <w:tcW w:w="1807" w:type="dxa"/>
            <w:vAlign w:val="center"/>
          </w:tcPr>
          <w:p w:rsidR="0095311A" w:rsidRDefault="0095311A" w:rsidP="00355580">
            <w:pPr>
              <w:suppressAutoHyphens w:val="0"/>
              <w:spacing w:line="240" w:lineRule="auto"/>
              <w:ind w:firstLine="0"/>
              <w:jc w:val="center"/>
            </w:pPr>
            <w:r>
              <w:t>2</w:t>
            </w:r>
          </w:p>
        </w:tc>
      </w:tr>
      <w:tr w:rsidR="0095311A" w:rsidTr="00B0189E">
        <w:trPr>
          <w:trHeight w:val="1279"/>
        </w:trPr>
        <w:tc>
          <w:tcPr>
            <w:tcW w:w="3369" w:type="dxa"/>
            <w:vMerge/>
            <w:vAlign w:val="center"/>
          </w:tcPr>
          <w:p w:rsidR="0095311A" w:rsidRDefault="0095311A" w:rsidP="00B0189E">
            <w:pPr>
              <w:suppressAutoHyphens w:val="0"/>
              <w:spacing w:line="240" w:lineRule="auto"/>
              <w:ind w:firstLine="0"/>
              <w:jc w:val="left"/>
            </w:pPr>
          </w:p>
        </w:tc>
        <w:tc>
          <w:tcPr>
            <w:tcW w:w="4677" w:type="dxa"/>
            <w:vAlign w:val="center"/>
          </w:tcPr>
          <w:p w:rsidR="0095311A" w:rsidRDefault="0095311A" w:rsidP="0083643B">
            <w:pPr>
              <w:suppressAutoHyphens w:val="0"/>
              <w:spacing w:line="240" w:lineRule="auto"/>
              <w:ind w:firstLine="0"/>
              <w:jc w:val="left"/>
              <w:rPr>
                <w:color w:val="000000"/>
                <w:sz w:val="22"/>
                <w:szCs w:val="22"/>
                <w:lang w:eastAsia="ru-RU"/>
              </w:rPr>
            </w:pPr>
            <w:r w:rsidRPr="00C81E5F">
              <w:rPr>
                <w:color w:val="000000"/>
                <w:sz w:val="22"/>
                <w:szCs w:val="22"/>
                <w:lang w:eastAsia="ru-RU"/>
              </w:rPr>
              <w:t xml:space="preserve">Подготовка к </w:t>
            </w:r>
            <w:r>
              <w:rPr>
                <w:color w:val="000000"/>
                <w:sz w:val="22"/>
                <w:szCs w:val="22"/>
                <w:lang w:eastAsia="ru-RU"/>
              </w:rPr>
              <w:t>практическому занятию</w:t>
            </w:r>
          </w:p>
          <w:p w:rsidR="0095311A" w:rsidRDefault="0095311A" w:rsidP="0083643B">
            <w:pPr>
              <w:pStyle w:val="afd"/>
              <w:numPr>
                <w:ilvl w:val="0"/>
                <w:numId w:val="13"/>
              </w:numPr>
              <w:spacing w:line="240" w:lineRule="auto"/>
            </w:pPr>
            <w:r w:rsidRPr="0095311A">
              <w:rPr>
                <w:color w:val="000000"/>
                <w:sz w:val="22"/>
                <w:lang w:eastAsia="ru-RU"/>
              </w:rPr>
              <w:t>Тендер на приобретение и внедрение корпоративной информационной системы (работа по группам)</w:t>
            </w:r>
          </w:p>
        </w:tc>
        <w:tc>
          <w:tcPr>
            <w:tcW w:w="1807" w:type="dxa"/>
            <w:vAlign w:val="center"/>
          </w:tcPr>
          <w:p w:rsidR="0095311A" w:rsidRDefault="0095311A" w:rsidP="00355580">
            <w:pPr>
              <w:suppressAutoHyphens w:val="0"/>
              <w:spacing w:line="240" w:lineRule="auto"/>
              <w:ind w:firstLine="0"/>
              <w:jc w:val="center"/>
            </w:pPr>
            <w:r>
              <w:t>2</w:t>
            </w:r>
          </w:p>
        </w:tc>
      </w:tr>
      <w:tr w:rsidR="0095311A" w:rsidTr="00B0189E">
        <w:tc>
          <w:tcPr>
            <w:tcW w:w="3369" w:type="dxa"/>
            <w:vMerge/>
            <w:vAlign w:val="center"/>
          </w:tcPr>
          <w:p w:rsidR="0095311A" w:rsidRDefault="0095311A" w:rsidP="00B0189E">
            <w:pPr>
              <w:suppressAutoHyphens w:val="0"/>
              <w:spacing w:line="240" w:lineRule="auto"/>
              <w:ind w:firstLine="0"/>
              <w:jc w:val="left"/>
            </w:pPr>
          </w:p>
        </w:tc>
        <w:tc>
          <w:tcPr>
            <w:tcW w:w="4677" w:type="dxa"/>
            <w:vAlign w:val="center"/>
          </w:tcPr>
          <w:p w:rsidR="0095311A" w:rsidRDefault="0095311A" w:rsidP="0083643B">
            <w:pPr>
              <w:suppressAutoHyphens w:val="0"/>
              <w:spacing w:line="240" w:lineRule="auto"/>
              <w:ind w:firstLine="0"/>
              <w:jc w:val="left"/>
              <w:rPr>
                <w:color w:val="000000"/>
                <w:sz w:val="22"/>
                <w:szCs w:val="22"/>
                <w:lang w:eastAsia="ru-RU"/>
              </w:rPr>
            </w:pPr>
            <w:r w:rsidRPr="00C81E5F">
              <w:rPr>
                <w:color w:val="000000"/>
                <w:sz w:val="22"/>
                <w:szCs w:val="22"/>
                <w:lang w:eastAsia="ru-RU"/>
              </w:rPr>
              <w:t>Подготовка докладов и презентаций</w:t>
            </w:r>
          </w:p>
          <w:p w:rsidR="0095311A" w:rsidRDefault="0095311A" w:rsidP="0083643B">
            <w:pPr>
              <w:pStyle w:val="afd"/>
              <w:numPr>
                <w:ilvl w:val="0"/>
                <w:numId w:val="13"/>
              </w:numPr>
              <w:spacing w:line="240" w:lineRule="auto"/>
            </w:pPr>
            <w:r>
              <w:rPr>
                <w:color w:val="000000"/>
                <w:sz w:val="22"/>
                <w:lang w:eastAsia="ru-RU"/>
              </w:rPr>
              <w:t>О</w:t>
            </w:r>
            <w:r w:rsidRPr="0095311A">
              <w:rPr>
                <w:color w:val="000000"/>
                <w:sz w:val="22"/>
                <w:lang w:eastAsia="ru-RU"/>
              </w:rPr>
              <w:t>б особенностях и функциональных задачах различных классов автоматизированных информационных систем (работа по группам)</w:t>
            </w:r>
          </w:p>
        </w:tc>
        <w:tc>
          <w:tcPr>
            <w:tcW w:w="1807" w:type="dxa"/>
            <w:vAlign w:val="center"/>
          </w:tcPr>
          <w:p w:rsidR="0095311A" w:rsidRDefault="0095311A" w:rsidP="00355580">
            <w:pPr>
              <w:suppressAutoHyphens w:val="0"/>
              <w:spacing w:line="240" w:lineRule="auto"/>
              <w:ind w:firstLine="0"/>
              <w:jc w:val="center"/>
            </w:pPr>
            <w:r>
              <w:t>2</w:t>
            </w:r>
          </w:p>
        </w:tc>
      </w:tr>
      <w:tr w:rsidR="00355580" w:rsidTr="00B0189E">
        <w:tc>
          <w:tcPr>
            <w:tcW w:w="3369" w:type="dxa"/>
            <w:vAlign w:val="center"/>
          </w:tcPr>
          <w:p w:rsidR="00355580" w:rsidRDefault="0095311A" w:rsidP="00B0189E">
            <w:pPr>
              <w:suppressAutoHyphens w:val="0"/>
              <w:spacing w:line="240" w:lineRule="auto"/>
              <w:ind w:firstLine="0"/>
              <w:jc w:val="left"/>
              <w:rPr>
                <w:b/>
                <w:bCs/>
                <w:color w:val="000000"/>
                <w:sz w:val="22"/>
                <w:szCs w:val="22"/>
                <w:lang w:eastAsia="ru-RU"/>
              </w:rPr>
            </w:pPr>
            <w:r w:rsidRPr="00C81E5F">
              <w:rPr>
                <w:b/>
                <w:bCs/>
                <w:color w:val="000000"/>
                <w:sz w:val="22"/>
                <w:szCs w:val="22"/>
                <w:lang w:eastAsia="ru-RU"/>
              </w:rPr>
              <w:t>Раздел 5. Экономические аспекты разработки, внедрения и эксплуатации  АИС</w:t>
            </w:r>
          </w:p>
          <w:p w:rsidR="0095311A" w:rsidRDefault="0095311A" w:rsidP="00B0189E">
            <w:pPr>
              <w:suppressAutoHyphens w:val="0"/>
              <w:spacing w:line="240" w:lineRule="auto"/>
              <w:ind w:firstLine="0"/>
              <w:jc w:val="left"/>
              <w:rPr>
                <w:color w:val="000000"/>
                <w:sz w:val="22"/>
                <w:szCs w:val="22"/>
                <w:lang w:eastAsia="ru-RU"/>
              </w:rPr>
            </w:pPr>
            <w:r>
              <w:rPr>
                <w:color w:val="000000"/>
                <w:sz w:val="22"/>
                <w:szCs w:val="22"/>
                <w:lang w:eastAsia="ru-RU"/>
              </w:rPr>
              <w:t xml:space="preserve">Тема 5.1 </w:t>
            </w:r>
            <w:r w:rsidRPr="00C81E5F">
              <w:rPr>
                <w:color w:val="000000"/>
                <w:sz w:val="22"/>
                <w:szCs w:val="22"/>
                <w:lang w:eastAsia="ru-RU"/>
              </w:rPr>
              <w:t>Управление стоимостью проекта внедрения АИС</w:t>
            </w:r>
          </w:p>
          <w:p w:rsidR="0095311A" w:rsidRDefault="0095311A" w:rsidP="00B0189E">
            <w:pPr>
              <w:suppressAutoHyphens w:val="0"/>
              <w:spacing w:line="240" w:lineRule="auto"/>
              <w:ind w:firstLine="0"/>
              <w:jc w:val="left"/>
              <w:rPr>
                <w:color w:val="000000"/>
                <w:sz w:val="22"/>
                <w:szCs w:val="22"/>
                <w:lang w:eastAsia="ru-RU"/>
              </w:rPr>
            </w:pPr>
            <w:r>
              <w:rPr>
                <w:color w:val="000000"/>
                <w:sz w:val="22"/>
                <w:szCs w:val="22"/>
                <w:lang w:eastAsia="ru-RU"/>
              </w:rPr>
              <w:t xml:space="preserve">Тема 5.2 </w:t>
            </w:r>
            <w:r w:rsidRPr="00C81E5F">
              <w:rPr>
                <w:color w:val="000000"/>
                <w:sz w:val="22"/>
                <w:szCs w:val="22"/>
                <w:lang w:eastAsia="ru-RU"/>
              </w:rPr>
              <w:t>Оценка  экономической  эффективности  использования  ИС  по  сравнению  с  традиционными технологиями</w:t>
            </w:r>
          </w:p>
          <w:p w:rsidR="0095311A" w:rsidRDefault="00A31333" w:rsidP="00B0189E">
            <w:pPr>
              <w:suppressAutoHyphens w:val="0"/>
              <w:spacing w:line="240" w:lineRule="auto"/>
              <w:ind w:firstLine="0"/>
              <w:jc w:val="left"/>
              <w:rPr>
                <w:color w:val="000000"/>
                <w:sz w:val="22"/>
                <w:szCs w:val="22"/>
                <w:lang w:eastAsia="ru-RU"/>
              </w:rPr>
            </w:pPr>
            <w:r>
              <w:rPr>
                <w:color w:val="000000"/>
                <w:sz w:val="22"/>
                <w:szCs w:val="22"/>
                <w:lang w:eastAsia="ru-RU"/>
              </w:rPr>
              <w:t xml:space="preserve">Тема 5.3 </w:t>
            </w:r>
            <w:r w:rsidR="0095311A" w:rsidRPr="00C81E5F">
              <w:rPr>
                <w:color w:val="000000"/>
                <w:sz w:val="22"/>
                <w:szCs w:val="22"/>
                <w:lang w:eastAsia="ru-RU"/>
              </w:rPr>
              <w:t>Создание и внедрение АИС как инвестиционный проект</w:t>
            </w:r>
          </w:p>
          <w:p w:rsidR="00A31333" w:rsidRDefault="00A31333" w:rsidP="00B0189E">
            <w:pPr>
              <w:suppressAutoHyphens w:val="0"/>
              <w:spacing w:line="240" w:lineRule="auto"/>
              <w:ind w:firstLine="0"/>
              <w:jc w:val="left"/>
            </w:pPr>
            <w:r>
              <w:rPr>
                <w:color w:val="000000"/>
                <w:sz w:val="22"/>
                <w:szCs w:val="22"/>
                <w:lang w:eastAsia="ru-RU"/>
              </w:rPr>
              <w:t xml:space="preserve">Тема 5.4 </w:t>
            </w:r>
            <w:r w:rsidRPr="00C81E5F">
              <w:rPr>
                <w:color w:val="000000"/>
                <w:sz w:val="22"/>
                <w:szCs w:val="22"/>
                <w:lang w:eastAsia="ru-RU"/>
              </w:rPr>
              <w:t>Методика  совокупной стоимости владения ИС (</w:t>
            </w:r>
            <w:proofErr w:type="spellStart"/>
            <w:r w:rsidRPr="00C81E5F">
              <w:rPr>
                <w:color w:val="000000"/>
                <w:sz w:val="22"/>
                <w:szCs w:val="22"/>
                <w:lang w:eastAsia="ru-RU"/>
              </w:rPr>
              <w:t>Total</w:t>
            </w:r>
            <w:proofErr w:type="spellEnd"/>
            <w:r w:rsidRPr="00C81E5F">
              <w:rPr>
                <w:color w:val="000000"/>
                <w:sz w:val="22"/>
                <w:szCs w:val="22"/>
                <w:lang w:eastAsia="ru-RU"/>
              </w:rPr>
              <w:t xml:space="preserve"> </w:t>
            </w:r>
            <w:proofErr w:type="spellStart"/>
            <w:r w:rsidRPr="00C81E5F">
              <w:rPr>
                <w:color w:val="000000"/>
                <w:sz w:val="22"/>
                <w:szCs w:val="22"/>
                <w:lang w:eastAsia="ru-RU"/>
              </w:rPr>
              <w:t>coast</w:t>
            </w:r>
            <w:proofErr w:type="spellEnd"/>
            <w:r w:rsidRPr="00C81E5F">
              <w:rPr>
                <w:color w:val="000000"/>
                <w:sz w:val="22"/>
                <w:szCs w:val="22"/>
                <w:lang w:eastAsia="ru-RU"/>
              </w:rPr>
              <w:t xml:space="preserve"> </w:t>
            </w:r>
            <w:proofErr w:type="spellStart"/>
            <w:r w:rsidRPr="00C81E5F">
              <w:rPr>
                <w:color w:val="000000"/>
                <w:sz w:val="22"/>
                <w:szCs w:val="22"/>
                <w:lang w:eastAsia="ru-RU"/>
              </w:rPr>
              <w:t>of</w:t>
            </w:r>
            <w:proofErr w:type="spellEnd"/>
            <w:r w:rsidRPr="00C81E5F">
              <w:rPr>
                <w:color w:val="000000"/>
                <w:sz w:val="22"/>
                <w:szCs w:val="22"/>
                <w:lang w:eastAsia="ru-RU"/>
              </w:rPr>
              <w:t xml:space="preserve"> </w:t>
            </w:r>
            <w:proofErr w:type="spellStart"/>
            <w:r w:rsidRPr="00C81E5F">
              <w:rPr>
                <w:color w:val="000000"/>
                <w:sz w:val="22"/>
                <w:szCs w:val="22"/>
                <w:lang w:eastAsia="ru-RU"/>
              </w:rPr>
              <w:t>Ownership</w:t>
            </w:r>
            <w:proofErr w:type="spellEnd"/>
            <w:r w:rsidRPr="00C81E5F">
              <w:rPr>
                <w:color w:val="000000"/>
                <w:sz w:val="22"/>
                <w:szCs w:val="22"/>
                <w:lang w:eastAsia="ru-RU"/>
              </w:rPr>
              <w:t>, ТСО)</w:t>
            </w:r>
          </w:p>
        </w:tc>
        <w:tc>
          <w:tcPr>
            <w:tcW w:w="4677" w:type="dxa"/>
            <w:vAlign w:val="center"/>
          </w:tcPr>
          <w:p w:rsidR="00A31333" w:rsidRDefault="00A31333" w:rsidP="0083643B">
            <w:pPr>
              <w:suppressAutoHyphens w:val="0"/>
              <w:spacing w:line="240" w:lineRule="auto"/>
              <w:ind w:firstLine="0"/>
              <w:jc w:val="left"/>
              <w:rPr>
                <w:color w:val="000000"/>
                <w:sz w:val="22"/>
                <w:szCs w:val="22"/>
                <w:lang w:eastAsia="ru-RU"/>
              </w:rPr>
            </w:pPr>
            <w:r w:rsidRPr="00C81E5F">
              <w:rPr>
                <w:color w:val="000000"/>
                <w:sz w:val="22"/>
                <w:szCs w:val="22"/>
                <w:lang w:eastAsia="ru-RU"/>
              </w:rPr>
              <w:t xml:space="preserve">Составить таблицу </w:t>
            </w:r>
          </w:p>
          <w:p w:rsidR="00355580" w:rsidRDefault="00A31333" w:rsidP="0083643B">
            <w:pPr>
              <w:pStyle w:val="afd"/>
              <w:numPr>
                <w:ilvl w:val="0"/>
                <w:numId w:val="13"/>
              </w:numPr>
              <w:spacing w:line="240" w:lineRule="auto"/>
            </w:pPr>
            <w:r w:rsidRPr="00A31333">
              <w:rPr>
                <w:color w:val="000000"/>
                <w:sz w:val="22"/>
                <w:lang w:eastAsia="ru-RU"/>
              </w:rPr>
              <w:t xml:space="preserve">Основные показатели эффективности ИС </w:t>
            </w:r>
          </w:p>
        </w:tc>
        <w:tc>
          <w:tcPr>
            <w:tcW w:w="1807" w:type="dxa"/>
            <w:vAlign w:val="center"/>
          </w:tcPr>
          <w:p w:rsidR="00355580" w:rsidRDefault="00A31333" w:rsidP="00355580">
            <w:pPr>
              <w:suppressAutoHyphens w:val="0"/>
              <w:spacing w:line="240" w:lineRule="auto"/>
              <w:ind w:firstLine="0"/>
              <w:jc w:val="center"/>
            </w:pPr>
            <w:r>
              <w:t>2</w:t>
            </w:r>
          </w:p>
        </w:tc>
      </w:tr>
      <w:tr w:rsidR="00355580" w:rsidTr="00B0189E">
        <w:trPr>
          <w:trHeight w:val="1799"/>
        </w:trPr>
        <w:tc>
          <w:tcPr>
            <w:tcW w:w="3369" w:type="dxa"/>
            <w:vAlign w:val="center"/>
          </w:tcPr>
          <w:p w:rsidR="00355580" w:rsidRDefault="00A31333" w:rsidP="00B0189E">
            <w:pPr>
              <w:suppressAutoHyphens w:val="0"/>
              <w:spacing w:line="240" w:lineRule="auto"/>
              <w:ind w:firstLine="0"/>
              <w:jc w:val="left"/>
              <w:rPr>
                <w:b/>
                <w:bCs/>
                <w:color w:val="000000"/>
                <w:sz w:val="22"/>
                <w:szCs w:val="22"/>
                <w:lang w:eastAsia="ru-RU"/>
              </w:rPr>
            </w:pPr>
            <w:r w:rsidRPr="00C81E5F">
              <w:rPr>
                <w:b/>
                <w:bCs/>
                <w:color w:val="000000"/>
                <w:sz w:val="22"/>
                <w:szCs w:val="22"/>
                <w:lang w:eastAsia="ru-RU"/>
              </w:rPr>
              <w:t>Раздел 6. Тенденции развития  автоматизированных информационных систем</w:t>
            </w:r>
          </w:p>
          <w:p w:rsidR="00A31333" w:rsidRDefault="00A31333" w:rsidP="00B0189E">
            <w:pPr>
              <w:suppressAutoHyphens w:val="0"/>
              <w:spacing w:line="240" w:lineRule="auto"/>
              <w:ind w:firstLine="0"/>
              <w:jc w:val="left"/>
            </w:pPr>
            <w:r>
              <w:rPr>
                <w:color w:val="000000"/>
                <w:sz w:val="22"/>
                <w:szCs w:val="22"/>
                <w:lang w:eastAsia="ru-RU"/>
              </w:rPr>
              <w:t xml:space="preserve">Тема 6.1 Тенденции развития автоматизированных информационных систем </w:t>
            </w:r>
            <w:r w:rsidRPr="00C81E5F">
              <w:rPr>
                <w:color w:val="000000"/>
                <w:sz w:val="22"/>
                <w:szCs w:val="22"/>
                <w:lang w:eastAsia="ru-RU"/>
              </w:rPr>
              <w:t xml:space="preserve"> </w:t>
            </w:r>
          </w:p>
        </w:tc>
        <w:tc>
          <w:tcPr>
            <w:tcW w:w="4677" w:type="dxa"/>
            <w:vAlign w:val="center"/>
          </w:tcPr>
          <w:p w:rsidR="00A31333" w:rsidRDefault="00A31333" w:rsidP="0083643B">
            <w:pPr>
              <w:suppressAutoHyphens w:val="0"/>
              <w:spacing w:line="240" w:lineRule="auto"/>
              <w:ind w:firstLine="0"/>
              <w:jc w:val="left"/>
              <w:rPr>
                <w:color w:val="000000"/>
                <w:sz w:val="22"/>
                <w:szCs w:val="22"/>
                <w:lang w:eastAsia="ru-RU"/>
              </w:rPr>
            </w:pPr>
            <w:r w:rsidRPr="00C81E5F">
              <w:rPr>
                <w:color w:val="000000"/>
                <w:sz w:val="22"/>
                <w:szCs w:val="22"/>
                <w:lang w:eastAsia="ru-RU"/>
              </w:rPr>
              <w:t xml:space="preserve">Подготовить презентацию </w:t>
            </w:r>
            <w:r>
              <w:rPr>
                <w:color w:val="000000"/>
                <w:sz w:val="22"/>
                <w:szCs w:val="22"/>
                <w:lang w:eastAsia="ru-RU"/>
              </w:rPr>
              <w:t>по теме</w:t>
            </w:r>
          </w:p>
          <w:p w:rsidR="00355580" w:rsidRDefault="00A31333" w:rsidP="0083643B">
            <w:pPr>
              <w:pStyle w:val="afd"/>
              <w:numPr>
                <w:ilvl w:val="0"/>
                <w:numId w:val="13"/>
              </w:numPr>
              <w:spacing w:line="240" w:lineRule="auto"/>
            </w:pPr>
            <w:r w:rsidRPr="00A31333">
              <w:rPr>
                <w:color w:val="000000"/>
                <w:sz w:val="22"/>
                <w:lang w:eastAsia="ru-RU"/>
              </w:rPr>
              <w:t>Перспективные направления  развития АИС</w:t>
            </w:r>
          </w:p>
        </w:tc>
        <w:tc>
          <w:tcPr>
            <w:tcW w:w="1807" w:type="dxa"/>
            <w:vAlign w:val="center"/>
          </w:tcPr>
          <w:p w:rsidR="00355580" w:rsidRDefault="00A31333" w:rsidP="00355580">
            <w:pPr>
              <w:suppressAutoHyphens w:val="0"/>
              <w:spacing w:line="240" w:lineRule="auto"/>
              <w:ind w:firstLine="0"/>
              <w:jc w:val="center"/>
            </w:pPr>
            <w:r>
              <w:t>2</w:t>
            </w:r>
          </w:p>
        </w:tc>
      </w:tr>
      <w:tr w:rsidR="00A31333" w:rsidTr="001A446F">
        <w:tc>
          <w:tcPr>
            <w:tcW w:w="8046" w:type="dxa"/>
            <w:gridSpan w:val="2"/>
          </w:tcPr>
          <w:p w:rsidR="00A31333" w:rsidRPr="00C81E5F" w:rsidRDefault="00A31333" w:rsidP="00A31333">
            <w:pPr>
              <w:suppressAutoHyphens w:val="0"/>
              <w:spacing w:line="240" w:lineRule="auto"/>
              <w:ind w:firstLine="0"/>
              <w:jc w:val="right"/>
              <w:rPr>
                <w:color w:val="000000"/>
                <w:sz w:val="22"/>
                <w:szCs w:val="22"/>
                <w:lang w:eastAsia="ru-RU"/>
              </w:rPr>
            </w:pPr>
            <w:r>
              <w:rPr>
                <w:color w:val="000000"/>
                <w:sz w:val="22"/>
                <w:szCs w:val="22"/>
                <w:lang w:eastAsia="ru-RU"/>
              </w:rPr>
              <w:t xml:space="preserve">Всего за семестр </w:t>
            </w:r>
          </w:p>
        </w:tc>
        <w:tc>
          <w:tcPr>
            <w:tcW w:w="1807" w:type="dxa"/>
            <w:vAlign w:val="center"/>
          </w:tcPr>
          <w:p w:rsidR="00A31333" w:rsidRDefault="00A31333" w:rsidP="00355580">
            <w:pPr>
              <w:suppressAutoHyphens w:val="0"/>
              <w:spacing w:line="240" w:lineRule="auto"/>
              <w:ind w:firstLine="0"/>
              <w:jc w:val="center"/>
            </w:pPr>
            <w:r>
              <w:t>26</w:t>
            </w:r>
          </w:p>
        </w:tc>
      </w:tr>
    </w:tbl>
    <w:p w:rsidR="001045D4" w:rsidRDefault="001045D4"/>
    <w:p w:rsidR="00355580" w:rsidRDefault="00355580">
      <w:pPr>
        <w:sectPr w:rsidR="00355580" w:rsidSect="00FE4659">
          <w:footerReference w:type="default" r:id="rId8"/>
          <w:pgSz w:w="11906" w:h="16838"/>
          <w:pgMar w:top="1134" w:right="851" w:bottom="1134" w:left="1418" w:header="720" w:footer="708" w:gutter="0"/>
          <w:cols w:space="720"/>
          <w:titlePg/>
          <w:docGrid w:linePitch="381"/>
        </w:sectPr>
      </w:pPr>
    </w:p>
    <w:p w:rsidR="0083643B" w:rsidRDefault="0083643B" w:rsidP="0083643B">
      <w:pPr>
        <w:pStyle w:val="Default"/>
        <w:jc w:val="center"/>
        <w:rPr>
          <w:b/>
          <w:bCs/>
          <w:sz w:val="28"/>
          <w:szCs w:val="28"/>
        </w:rPr>
      </w:pPr>
      <w:bookmarkStart w:id="5" w:name="_Toc290715331"/>
      <w:r w:rsidRPr="0083643B">
        <w:rPr>
          <w:b/>
          <w:bCs/>
          <w:sz w:val="28"/>
          <w:szCs w:val="28"/>
        </w:rPr>
        <w:lastRenderedPageBreak/>
        <w:t>Подготовка  докладов (реферативных сообщений)</w:t>
      </w:r>
    </w:p>
    <w:p w:rsidR="0083643B" w:rsidRPr="0083643B" w:rsidRDefault="0083643B" w:rsidP="0083643B">
      <w:pPr>
        <w:pStyle w:val="Default"/>
        <w:jc w:val="center"/>
        <w:rPr>
          <w:b/>
          <w:bCs/>
          <w:sz w:val="28"/>
          <w:szCs w:val="28"/>
        </w:rPr>
      </w:pPr>
    </w:p>
    <w:p w:rsidR="0083643B" w:rsidRDefault="0083643B" w:rsidP="0083643B">
      <w:r>
        <w:t xml:space="preserve">Подготовка </w:t>
      </w:r>
      <w:proofErr w:type="gramStart"/>
      <w:r>
        <w:t>реферативных</w:t>
      </w:r>
      <w:proofErr w:type="gramEnd"/>
      <w:r>
        <w:t xml:space="preserve">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83643B" w:rsidRDefault="0083643B" w:rsidP="0083643B">
      <w:r>
        <w:t xml:space="preserve">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83643B" w:rsidRDefault="0083643B" w:rsidP="0083643B">
      <w:r>
        <w:t xml:space="preserve">Регламент времени на озвучивание сообщения — до 5 мин. </w:t>
      </w:r>
    </w:p>
    <w:p w:rsidR="0083643B" w:rsidRDefault="0083643B" w:rsidP="0083643B">
      <w: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83643B" w:rsidRPr="00933413" w:rsidRDefault="0083643B" w:rsidP="0083643B">
      <w:r w:rsidRPr="00933413">
        <w:t>Правила оформления   доклада</w:t>
      </w:r>
      <w:r>
        <w:t xml:space="preserve"> и реферативного сообщения</w:t>
      </w:r>
      <w:r w:rsidRPr="00933413">
        <w:t xml:space="preserve"> приведены в приложении</w:t>
      </w:r>
      <w:r>
        <w:t> </w:t>
      </w:r>
      <w:r w:rsidRPr="00933413">
        <w:t>1.</w:t>
      </w:r>
    </w:p>
    <w:p w:rsidR="0083643B" w:rsidRDefault="0083643B" w:rsidP="0083643B">
      <w:pPr>
        <w:rPr>
          <w:i/>
          <w:iCs/>
        </w:rPr>
      </w:pPr>
    </w:p>
    <w:p w:rsidR="0083643B" w:rsidRPr="0083643B" w:rsidRDefault="0083643B" w:rsidP="0083643B">
      <w:r w:rsidRPr="0083643B">
        <w:rPr>
          <w:i/>
          <w:iCs/>
        </w:rPr>
        <w:t xml:space="preserve">Роль студента: </w:t>
      </w:r>
    </w:p>
    <w:p w:rsidR="0083643B" w:rsidRDefault="0083643B" w:rsidP="0083643B">
      <w:pPr>
        <w:pStyle w:val="afd"/>
        <w:numPr>
          <w:ilvl w:val="0"/>
          <w:numId w:val="22"/>
        </w:numPr>
      </w:pPr>
      <w:r>
        <w:t xml:space="preserve">собрать и изучить литературу по теме; </w:t>
      </w:r>
    </w:p>
    <w:p w:rsidR="0083643B" w:rsidRDefault="0083643B" w:rsidP="0083643B">
      <w:pPr>
        <w:pStyle w:val="afd"/>
        <w:numPr>
          <w:ilvl w:val="0"/>
          <w:numId w:val="22"/>
        </w:numPr>
      </w:pPr>
      <w:r>
        <w:t xml:space="preserve">составить план или графическую структуру сообщения; </w:t>
      </w:r>
    </w:p>
    <w:p w:rsidR="0083643B" w:rsidRDefault="0083643B" w:rsidP="0083643B">
      <w:pPr>
        <w:pStyle w:val="afd"/>
        <w:numPr>
          <w:ilvl w:val="0"/>
          <w:numId w:val="22"/>
        </w:numPr>
      </w:pPr>
      <w:r>
        <w:t xml:space="preserve">выделить основные понятия; </w:t>
      </w:r>
    </w:p>
    <w:p w:rsidR="0083643B" w:rsidRDefault="0083643B" w:rsidP="0083643B">
      <w:pPr>
        <w:pStyle w:val="afd"/>
        <w:numPr>
          <w:ilvl w:val="0"/>
          <w:numId w:val="22"/>
        </w:numPr>
      </w:pPr>
      <w:r>
        <w:t xml:space="preserve">ввести в текст дополнительные данные, характеризующие объект изучения; </w:t>
      </w:r>
    </w:p>
    <w:p w:rsidR="0083643B" w:rsidRDefault="0083643B" w:rsidP="0083643B">
      <w:pPr>
        <w:pStyle w:val="afd"/>
        <w:numPr>
          <w:ilvl w:val="0"/>
          <w:numId w:val="22"/>
        </w:numPr>
      </w:pPr>
      <w:r>
        <w:t xml:space="preserve">оформить текст письменно; </w:t>
      </w:r>
    </w:p>
    <w:p w:rsidR="0083643B" w:rsidRDefault="0083643B" w:rsidP="0083643B">
      <w:pPr>
        <w:pStyle w:val="afd"/>
        <w:numPr>
          <w:ilvl w:val="0"/>
          <w:numId w:val="22"/>
        </w:numPr>
      </w:pPr>
      <w:r>
        <w:t xml:space="preserve">сдать на контроль преподавателю и озвучить в установленный срок. </w:t>
      </w:r>
    </w:p>
    <w:p w:rsidR="0083643B" w:rsidRDefault="0083643B" w:rsidP="0083643B">
      <w:pPr>
        <w:rPr>
          <w:i/>
          <w:iCs/>
        </w:rPr>
      </w:pPr>
    </w:p>
    <w:p w:rsidR="0083643B" w:rsidRPr="0083643B" w:rsidRDefault="0083643B" w:rsidP="0083643B">
      <w:r w:rsidRPr="0083643B">
        <w:rPr>
          <w:i/>
          <w:iCs/>
        </w:rPr>
        <w:t xml:space="preserve">Критерии оценки: </w:t>
      </w:r>
    </w:p>
    <w:p w:rsidR="0083643B" w:rsidRDefault="0083643B" w:rsidP="0083643B">
      <w:pPr>
        <w:pStyle w:val="afd"/>
        <w:numPr>
          <w:ilvl w:val="0"/>
          <w:numId w:val="22"/>
        </w:numPr>
      </w:pPr>
      <w:r>
        <w:t xml:space="preserve">актуальность темы; </w:t>
      </w:r>
    </w:p>
    <w:p w:rsidR="0083643B" w:rsidRDefault="0083643B" w:rsidP="0083643B">
      <w:pPr>
        <w:pStyle w:val="afd"/>
        <w:numPr>
          <w:ilvl w:val="0"/>
          <w:numId w:val="22"/>
        </w:numPr>
      </w:pPr>
      <w:r>
        <w:t xml:space="preserve">соответствие содержания теме; </w:t>
      </w:r>
    </w:p>
    <w:p w:rsidR="0083643B" w:rsidRDefault="0083643B" w:rsidP="0083643B">
      <w:pPr>
        <w:pStyle w:val="afd"/>
        <w:numPr>
          <w:ilvl w:val="0"/>
          <w:numId w:val="22"/>
        </w:numPr>
      </w:pPr>
      <w:r>
        <w:t xml:space="preserve">глубина проработки материала; </w:t>
      </w:r>
    </w:p>
    <w:p w:rsidR="0083643B" w:rsidRDefault="0083643B" w:rsidP="0083643B">
      <w:pPr>
        <w:pStyle w:val="afd"/>
        <w:numPr>
          <w:ilvl w:val="0"/>
          <w:numId w:val="22"/>
        </w:numPr>
      </w:pPr>
      <w:r>
        <w:t xml:space="preserve">грамотность и полнота использования источников; </w:t>
      </w:r>
    </w:p>
    <w:p w:rsidR="0083643B" w:rsidRDefault="0083643B" w:rsidP="0083643B">
      <w:pPr>
        <w:pStyle w:val="afd"/>
        <w:numPr>
          <w:ilvl w:val="0"/>
          <w:numId w:val="22"/>
        </w:numPr>
      </w:pPr>
      <w:r>
        <w:t xml:space="preserve">наличие элементов наглядности. </w:t>
      </w:r>
    </w:p>
    <w:p w:rsidR="0083643B" w:rsidRDefault="0083643B">
      <w:pPr>
        <w:suppressAutoHyphens w:val="0"/>
        <w:spacing w:line="240" w:lineRule="auto"/>
        <w:ind w:firstLine="0"/>
        <w:jc w:val="left"/>
        <w:rPr>
          <w:rFonts w:eastAsiaTheme="minorHAnsi"/>
          <w:b/>
          <w:bCs/>
          <w:color w:val="000000"/>
          <w:sz w:val="28"/>
          <w:szCs w:val="28"/>
          <w:lang w:eastAsia="en-US"/>
        </w:rPr>
      </w:pPr>
      <w:r>
        <w:rPr>
          <w:b/>
          <w:bCs/>
          <w:sz w:val="28"/>
          <w:szCs w:val="28"/>
        </w:rPr>
        <w:br w:type="page"/>
      </w:r>
    </w:p>
    <w:p w:rsidR="00137C7D" w:rsidRDefault="00137C7D" w:rsidP="001A446F">
      <w:pPr>
        <w:pStyle w:val="Default"/>
        <w:jc w:val="center"/>
        <w:rPr>
          <w:b/>
          <w:bCs/>
          <w:sz w:val="28"/>
          <w:szCs w:val="28"/>
        </w:rPr>
      </w:pPr>
      <w:r>
        <w:rPr>
          <w:b/>
          <w:bCs/>
          <w:sz w:val="28"/>
          <w:szCs w:val="28"/>
        </w:rPr>
        <w:lastRenderedPageBreak/>
        <w:t>Написание конспекта первоисточника</w:t>
      </w:r>
    </w:p>
    <w:p w:rsidR="001A446F" w:rsidRDefault="001A446F" w:rsidP="001A446F">
      <w:pPr>
        <w:pStyle w:val="Default"/>
        <w:spacing w:line="312" w:lineRule="auto"/>
        <w:jc w:val="center"/>
        <w:rPr>
          <w:sz w:val="28"/>
          <w:szCs w:val="28"/>
        </w:rPr>
      </w:pPr>
    </w:p>
    <w:p w:rsidR="00137C7D" w:rsidRDefault="00137C7D" w:rsidP="001A446F">
      <w: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137C7D" w:rsidRPr="00C811B3" w:rsidRDefault="00137C7D" w:rsidP="001A446F">
      <w:r w:rsidRPr="00C811B3">
        <w:t>Рекомендации по составлению конспекта:</w:t>
      </w:r>
    </w:p>
    <w:p w:rsidR="00137C7D" w:rsidRDefault="00137C7D" w:rsidP="001A446F">
      <w:r w:rsidRPr="00C811B3">
        <w:t xml:space="preserve"> 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137C7D" w:rsidRDefault="00137C7D" w:rsidP="001A446F">
      <w:r w:rsidRPr="00C811B3">
        <w:t xml:space="preserve">2. Выделите главное, составьте план; </w:t>
      </w:r>
    </w:p>
    <w:p w:rsidR="00137C7D" w:rsidRDefault="00137C7D" w:rsidP="001A446F">
      <w:r w:rsidRPr="00C811B3">
        <w:t xml:space="preserve">3. Кратко сформулируйте основные положения текста, отметьте аргументацию автора; </w:t>
      </w:r>
    </w:p>
    <w:p w:rsidR="00137C7D" w:rsidRDefault="00137C7D" w:rsidP="001A446F">
      <w:r w:rsidRPr="00C811B3">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37C7D" w:rsidRDefault="00137C7D" w:rsidP="001A446F">
      <w:r w:rsidRPr="00C811B3">
        <w:t xml:space="preserve">5. Грамотно записывайте цитаты. Цитируя, учитывайте лаконичность, значимость мысли. </w:t>
      </w:r>
    </w:p>
    <w:p w:rsidR="00137C7D" w:rsidRPr="00C811B3" w:rsidRDefault="00137C7D" w:rsidP="001A446F">
      <w:r w:rsidRPr="00C811B3">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37C7D" w:rsidRDefault="00137C7D" w:rsidP="001A446F">
      <w: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A8579B" w:rsidRDefault="00137C7D" w:rsidP="001A446F">
      <w:r>
        <w:t>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w:t>
      </w:r>
    </w:p>
    <w:p w:rsidR="00137C7D" w:rsidRDefault="00137C7D" w:rsidP="001A446F">
      <w:r>
        <w:t xml:space="preserve"> Ориентировочное время на подготовку конспекта статьи — 2 ч, монографии, главы книги, учебника — 4 ч. </w:t>
      </w:r>
    </w:p>
    <w:p w:rsidR="00137C7D" w:rsidRDefault="00137C7D" w:rsidP="001A446F">
      <w: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137C7D" w:rsidRPr="00A8579B" w:rsidRDefault="00137C7D" w:rsidP="001A446F">
      <w:r w:rsidRPr="00A8579B">
        <w:rPr>
          <w:i/>
          <w:iCs/>
        </w:rPr>
        <w:t xml:space="preserve">Критерии оценки: </w:t>
      </w:r>
    </w:p>
    <w:p w:rsidR="00137C7D" w:rsidRDefault="00137C7D" w:rsidP="0083643B">
      <w:pPr>
        <w:pStyle w:val="afd"/>
        <w:numPr>
          <w:ilvl w:val="0"/>
          <w:numId w:val="22"/>
        </w:numPr>
      </w:pPr>
      <w:r>
        <w:t xml:space="preserve">содержательность конспекта, соответствие плану; </w:t>
      </w:r>
    </w:p>
    <w:p w:rsidR="00137C7D" w:rsidRDefault="00137C7D" w:rsidP="0083643B">
      <w:pPr>
        <w:pStyle w:val="afd"/>
        <w:numPr>
          <w:ilvl w:val="0"/>
          <w:numId w:val="22"/>
        </w:numPr>
      </w:pPr>
      <w:r>
        <w:t xml:space="preserve">отражение основных положений, результатов работы автора, выводов; </w:t>
      </w:r>
    </w:p>
    <w:p w:rsidR="00137C7D" w:rsidRDefault="00137C7D" w:rsidP="0083643B">
      <w:pPr>
        <w:pStyle w:val="afd"/>
        <w:numPr>
          <w:ilvl w:val="0"/>
          <w:numId w:val="22"/>
        </w:numPr>
      </w:pPr>
      <w:r>
        <w:t xml:space="preserve">ясность, лаконичность изложения мыслей студента; </w:t>
      </w:r>
    </w:p>
    <w:p w:rsidR="00137C7D" w:rsidRDefault="00137C7D" w:rsidP="0083643B">
      <w:pPr>
        <w:pStyle w:val="afd"/>
        <w:numPr>
          <w:ilvl w:val="0"/>
          <w:numId w:val="22"/>
        </w:numPr>
      </w:pPr>
      <w:r>
        <w:lastRenderedPageBreak/>
        <w:t xml:space="preserve">наличие схем, графическое выделение особо значимой информации; </w:t>
      </w:r>
    </w:p>
    <w:p w:rsidR="00137C7D" w:rsidRDefault="00137C7D" w:rsidP="0083643B">
      <w:pPr>
        <w:pStyle w:val="afd"/>
        <w:numPr>
          <w:ilvl w:val="0"/>
          <w:numId w:val="22"/>
        </w:numPr>
      </w:pPr>
      <w:r>
        <w:t xml:space="preserve">соответствие оформления требованиям; </w:t>
      </w:r>
    </w:p>
    <w:p w:rsidR="00137C7D" w:rsidRDefault="00137C7D" w:rsidP="0083643B">
      <w:pPr>
        <w:pStyle w:val="afd"/>
        <w:numPr>
          <w:ilvl w:val="0"/>
          <w:numId w:val="22"/>
        </w:numPr>
      </w:pPr>
      <w:r>
        <w:t xml:space="preserve">грамотность изложения; </w:t>
      </w:r>
    </w:p>
    <w:p w:rsidR="00137C7D" w:rsidRDefault="00137C7D" w:rsidP="0083643B">
      <w:pPr>
        <w:pStyle w:val="afd"/>
        <w:numPr>
          <w:ilvl w:val="0"/>
          <w:numId w:val="22"/>
        </w:numPr>
      </w:pPr>
      <w:r w:rsidRPr="00401FC3">
        <w:t xml:space="preserve">конспект сдан в срок. </w:t>
      </w:r>
    </w:p>
    <w:p w:rsidR="00137C7D" w:rsidRDefault="00137C7D" w:rsidP="00137C7D">
      <w:pPr>
        <w:spacing w:after="200" w:line="276" w:lineRule="auto"/>
        <w:rPr>
          <w:sz w:val="28"/>
          <w:szCs w:val="28"/>
        </w:rPr>
      </w:pPr>
      <w:r>
        <w:rPr>
          <w:sz w:val="28"/>
          <w:szCs w:val="28"/>
        </w:rPr>
        <w:br w:type="page"/>
      </w:r>
    </w:p>
    <w:p w:rsidR="00137C7D" w:rsidRDefault="00137C7D" w:rsidP="00137C7D">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137C7D" w:rsidRDefault="00137C7D" w:rsidP="001A446F"/>
    <w:p w:rsidR="00137C7D" w:rsidRPr="002B5524" w:rsidRDefault="00137C7D" w:rsidP="001A446F">
      <w:r>
        <w:t>Вид само</w:t>
      </w:r>
      <w:r w:rsidRPr="002B5524">
        <w:t>стоятельной работы студента по систематизации объемной информации, которая сводится (обобщается</w:t>
      </w:r>
      <w:r>
        <w:t>) в рамки таблицы</w:t>
      </w:r>
      <w:r w:rsidRPr="002B5524">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B5524">
        <w:t>одноплановый</w:t>
      </w:r>
      <w:proofErr w:type="spellEnd"/>
      <w:r w:rsidRPr="002B5524">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137C7D" w:rsidRPr="002B5524" w:rsidRDefault="00137C7D" w:rsidP="001A446F">
      <w:r w:rsidRPr="002B5524">
        <w:t xml:space="preserve">Затраты времени на составление сводной таблицы зависят от объема информации, сложности ее структурирования и определяется преподавателем. </w:t>
      </w:r>
      <w:r>
        <w:tab/>
      </w:r>
      <w:r w:rsidRPr="002B5524">
        <w:t>Ориент</w:t>
      </w:r>
      <w:r>
        <w:t>ировочное время на подготовку— 2</w:t>
      </w:r>
      <w:r w:rsidRPr="002B5524">
        <w:t xml:space="preserve"> ч. </w:t>
      </w:r>
    </w:p>
    <w:p w:rsidR="00137C7D" w:rsidRPr="002B5524" w:rsidRDefault="00137C7D" w:rsidP="001A446F">
      <w:r w:rsidRPr="002B5524">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137C7D" w:rsidRPr="001A446F" w:rsidRDefault="00137C7D" w:rsidP="001A446F">
      <w:r w:rsidRPr="001A446F">
        <w:rPr>
          <w:i/>
          <w:iCs/>
        </w:rPr>
        <w:t xml:space="preserve">Роль студента: </w:t>
      </w:r>
    </w:p>
    <w:p w:rsidR="00137C7D" w:rsidRPr="002B5524" w:rsidRDefault="00137C7D" w:rsidP="001A446F">
      <w:pPr>
        <w:pStyle w:val="afd"/>
        <w:numPr>
          <w:ilvl w:val="0"/>
          <w:numId w:val="22"/>
        </w:numPr>
      </w:pPr>
      <w:r w:rsidRPr="002B5524">
        <w:t xml:space="preserve">учить информацию по теме; </w:t>
      </w:r>
    </w:p>
    <w:p w:rsidR="00137C7D" w:rsidRPr="002B5524" w:rsidRDefault="00137C7D" w:rsidP="001A446F">
      <w:pPr>
        <w:pStyle w:val="afd"/>
        <w:numPr>
          <w:ilvl w:val="0"/>
          <w:numId w:val="22"/>
        </w:numPr>
      </w:pPr>
      <w:r w:rsidRPr="002B5524">
        <w:t xml:space="preserve">выбрать оптимальную форму таблицы; </w:t>
      </w:r>
    </w:p>
    <w:p w:rsidR="00137C7D" w:rsidRPr="002B5524" w:rsidRDefault="00137C7D" w:rsidP="001A446F">
      <w:pPr>
        <w:pStyle w:val="afd"/>
        <w:numPr>
          <w:ilvl w:val="0"/>
          <w:numId w:val="22"/>
        </w:numPr>
      </w:pPr>
      <w:r w:rsidRPr="002B5524">
        <w:t xml:space="preserve">информацию представить в сжатом виде и заполнить ею основные графы таблицы; </w:t>
      </w:r>
    </w:p>
    <w:p w:rsidR="00137C7D" w:rsidRPr="002B5524" w:rsidRDefault="00137C7D" w:rsidP="001A446F">
      <w:pPr>
        <w:pStyle w:val="afd"/>
        <w:numPr>
          <w:ilvl w:val="0"/>
          <w:numId w:val="22"/>
        </w:numPr>
      </w:pPr>
      <w:r w:rsidRPr="002B5524">
        <w:t xml:space="preserve">пользуясь готовой таблицей, эффективно подготовиться к контролю по заданной теме. </w:t>
      </w:r>
    </w:p>
    <w:p w:rsidR="00137C7D" w:rsidRPr="001A446F" w:rsidRDefault="00137C7D" w:rsidP="001A446F">
      <w:r w:rsidRPr="001A446F">
        <w:rPr>
          <w:i/>
          <w:iCs/>
        </w:rPr>
        <w:t xml:space="preserve">Критерии оценки: </w:t>
      </w:r>
    </w:p>
    <w:p w:rsidR="00137C7D" w:rsidRPr="002B5524" w:rsidRDefault="00137C7D" w:rsidP="001A446F">
      <w:pPr>
        <w:pStyle w:val="afd"/>
        <w:numPr>
          <w:ilvl w:val="0"/>
          <w:numId w:val="22"/>
        </w:numPr>
      </w:pPr>
      <w:r w:rsidRPr="002B5524">
        <w:t xml:space="preserve">соответствие содержания теме; </w:t>
      </w:r>
    </w:p>
    <w:p w:rsidR="00137C7D" w:rsidRPr="002B5524" w:rsidRDefault="00137C7D" w:rsidP="001A446F">
      <w:pPr>
        <w:pStyle w:val="afd"/>
        <w:numPr>
          <w:ilvl w:val="0"/>
          <w:numId w:val="22"/>
        </w:numPr>
      </w:pPr>
      <w:r w:rsidRPr="002B5524">
        <w:t xml:space="preserve">логичность структуры таблицы; </w:t>
      </w:r>
    </w:p>
    <w:p w:rsidR="00137C7D" w:rsidRPr="002B5524" w:rsidRDefault="00137C7D" w:rsidP="001A446F">
      <w:pPr>
        <w:pStyle w:val="afd"/>
        <w:numPr>
          <w:ilvl w:val="0"/>
          <w:numId w:val="22"/>
        </w:numPr>
      </w:pPr>
      <w:r w:rsidRPr="002B5524">
        <w:t xml:space="preserve">правильный отбор информации; </w:t>
      </w:r>
    </w:p>
    <w:p w:rsidR="00137C7D" w:rsidRPr="002B5524" w:rsidRDefault="00137C7D" w:rsidP="001A446F">
      <w:pPr>
        <w:pStyle w:val="afd"/>
        <w:numPr>
          <w:ilvl w:val="0"/>
          <w:numId w:val="22"/>
        </w:numPr>
      </w:pPr>
      <w:r w:rsidRPr="002B5524">
        <w:t xml:space="preserve">наличие обобщающего (систематизирующего, структурирующего, сравнительного) характера изложения информации; </w:t>
      </w:r>
    </w:p>
    <w:p w:rsidR="00137C7D" w:rsidRPr="002B5524" w:rsidRDefault="00137C7D" w:rsidP="001A446F">
      <w:pPr>
        <w:pStyle w:val="afd"/>
        <w:numPr>
          <w:ilvl w:val="0"/>
          <w:numId w:val="22"/>
        </w:numPr>
      </w:pPr>
      <w:r w:rsidRPr="002B5524">
        <w:t xml:space="preserve">соответствие оформления требованиям; </w:t>
      </w:r>
    </w:p>
    <w:p w:rsidR="00137C7D" w:rsidRPr="002B5524" w:rsidRDefault="00137C7D" w:rsidP="001A446F">
      <w:pPr>
        <w:pStyle w:val="afd"/>
        <w:numPr>
          <w:ilvl w:val="0"/>
          <w:numId w:val="22"/>
        </w:numPr>
      </w:pPr>
      <w:r w:rsidRPr="002B5524">
        <w:t xml:space="preserve">работа сдана в срок. </w:t>
      </w:r>
    </w:p>
    <w:p w:rsidR="001A446F" w:rsidRDefault="001A446F">
      <w:pPr>
        <w:suppressAutoHyphens w:val="0"/>
        <w:spacing w:line="240" w:lineRule="auto"/>
        <w:ind w:firstLine="0"/>
        <w:jc w:val="left"/>
        <w:rPr>
          <w:lang w:eastAsia="ru-RU"/>
        </w:rPr>
      </w:pPr>
      <w:r>
        <w:rPr>
          <w:lang w:eastAsia="ru-RU"/>
        </w:rPr>
        <w:br w:type="page"/>
      </w:r>
    </w:p>
    <w:p w:rsidR="001A446F" w:rsidRPr="00517491" w:rsidRDefault="001A446F" w:rsidP="001A446F">
      <w:pPr>
        <w:pStyle w:val="Default"/>
        <w:jc w:val="center"/>
        <w:rPr>
          <w:b/>
          <w:iCs/>
          <w:sz w:val="28"/>
          <w:szCs w:val="28"/>
        </w:rPr>
      </w:pPr>
      <w:r w:rsidRPr="00517491">
        <w:rPr>
          <w:b/>
          <w:iCs/>
          <w:sz w:val="28"/>
          <w:szCs w:val="28"/>
        </w:rPr>
        <w:lastRenderedPageBreak/>
        <w:t>Создание материалов-презентаций</w:t>
      </w:r>
    </w:p>
    <w:p w:rsidR="001A446F" w:rsidRDefault="001A446F" w:rsidP="001A446F">
      <w:pPr>
        <w:pStyle w:val="Default"/>
        <w:jc w:val="both"/>
        <w:rPr>
          <w:sz w:val="28"/>
          <w:szCs w:val="28"/>
        </w:rPr>
      </w:pPr>
    </w:p>
    <w:p w:rsidR="001A446F" w:rsidRPr="002B5524" w:rsidRDefault="001A446F" w:rsidP="001A446F">
      <w:r>
        <w:t>В</w:t>
      </w:r>
      <w:r w:rsidRPr="002B5524">
        <w:t xml:space="preserve">ид самостоятельной работы студентов по созданию наглядных информационных пособий, выполненных с помощью </w:t>
      </w:r>
      <w:proofErr w:type="spellStart"/>
      <w:r w:rsidRPr="002B5524">
        <w:t>мультимедийной</w:t>
      </w:r>
      <w:proofErr w:type="spellEnd"/>
      <w:r w:rsidRPr="002B5524">
        <w:t xml:space="preserve"> ко</w:t>
      </w:r>
      <w:r>
        <w:t xml:space="preserve">мпьютерной программы </w:t>
      </w:r>
      <w:proofErr w:type="spellStart"/>
      <w:r>
        <w:t>PowerPoint</w:t>
      </w:r>
      <w:proofErr w:type="spellEnd"/>
      <w:r>
        <w:t xml:space="preserve">. </w:t>
      </w:r>
      <w:r w:rsidRPr="002B5524">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1A446F" w:rsidRPr="002B5524" w:rsidRDefault="001A446F" w:rsidP="001A446F">
      <w:r w:rsidRPr="002B5524">
        <w:t xml:space="preserve">Материалы-презентации готовятся студентом в виде слайдов с использованием программы </w:t>
      </w:r>
      <w:proofErr w:type="spellStart"/>
      <w:r w:rsidRPr="002B5524">
        <w:t>Microsoft</w:t>
      </w:r>
      <w:proofErr w:type="spellEnd"/>
      <w:r w:rsidRPr="002B5524">
        <w:t xml:space="preserve"> </w:t>
      </w:r>
      <w:proofErr w:type="spellStart"/>
      <w:r w:rsidRPr="002B5524">
        <w:t>PowerPoint</w:t>
      </w:r>
      <w:proofErr w:type="spellEnd"/>
      <w:r w:rsidRPr="002B5524">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1A446F" w:rsidRPr="002B5524" w:rsidRDefault="001A446F" w:rsidP="001A446F">
      <w:r w:rsidRPr="002B5524">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1A446F" w:rsidRPr="002B5524" w:rsidRDefault="001A446F" w:rsidP="001A446F">
      <w:r w:rsidRPr="002B5524">
        <w:t>Ориентиро</w:t>
      </w:r>
      <w:r>
        <w:t>вочное время на подготовку — 4</w:t>
      </w:r>
      <w:r w:rsidRPr="002B5524">
        <w:t xml:space="preserve"> ч. </w:t>
      </w:r>
    </w:p>
    <w:p w:rsidR="001A446F" w:rsidRPr="00933413" w:rsidRDefault="001A446F" w:rsidP="001A446F">
      <w:r w:rsidRPr="00933413">
        <w:t>Правила оформления   презентаций приведены в приложении 2.</w:t>
      </w:r>
    </w:p>
    <w:p w:rsidR="001A446F" w:rsidRDefault="001A446F" w:rsidP="001A446F"/>
    <w:p w:rsidR="001A446F" w:rsidRPr="001A446F" w:rsidRDefault="001A446F" w:rsidP="001A446F">
      <w:r w:rsidRPr="001A446F">
        <w:rPr>
          <w:i/>
        </w:rPr>
        <w:t xml:space="preserve">Роль </w:t>
      </w:r>
      <w:r w:rsidRPr="001A446F">
        <w:rPr>
          <w:i/>
          <w:iCs/>
        </w:rPr>
        <w:t xml:space="preserve">студента: </w:t>
      </w:r>
    </w:p>
    <w:p w:rsidR="001A446F" w:rsidRPr="002B5524" w:rsidRDefault="001A446F" w:rsidP="001A446F">
      <w:pPr>
        <w:pStyle w:val="afd"/>
        <w:numPr>
          <w:ilvl w:val="0"/>
          <w:numId w:val="22"/>
        </w:numPr>
      </w:pPr>
      <w:r w:rsidRPr="002B5524">
        <w:t xml:space="preserve"> изучить материалы темы, выделяя главное и второстепенное; </w:t>
      </w:r>
    </w:p>
    <w:p w:rsidR="001A446F" w:rsidRPr="002B5524" w:rsidRDefault="001A446F" w:rsidP="001A446F">
      <w:pPr>
        <w:pStyle w:val="afd"/>
        <w:numPr>
          <w:ilvl w:val="0"/>
          <w:numId w:val="22"/>
        </w:numPr>
      </w:pPr>
      <w:r w:rsidRPr="002B5524">
        <w:t xml:space="preserve"> установить логическую связь между элементами темы; </w:t>
      </w:r>
    </w:p>
    <w:p w:rsidR="001A446F" w:rsidRPr="002B5524" w:rsidRDefault="001A446F" w:rsidP="001A446F">
      <w:pPr>
        <w:pStyle w:val="afd"/>
        <w:numPr>
          <w:ilvl w:val="0"/>
          <w:numId w:val="22"/>
        </w:numPr>
      </w:pPr>
      <w:r w:rsidRPr="002B5524">
        <w:t xml:space="preserve"> представить характеристику элементов в краткой форме; </w:t>
      </w:r>
    </w:p>
    <w:p w:rsidR="001A446F" w:rsidRPr="002B5524" w:rsidRDefault="001A446F" w:rsidP="001A446F">
      <w:pPr>
        <w:pStyle w:val="afd"/>
        <w:numPr>
          <w:ilvl w:val="0"/>
          <w:numId w:val="22"/>
        </w:numPr>
      </w:pPr>
      <w:r w:rsidRPr="002B5524">
        <w:t xml:space="preserve"> выбрать опорные сигналы для акцентирования главной информации и отобразить в структуре работы; </w:t>
      </w:r>
    </w:p>
    <w:p w:rsidR="001A446F" w:rsidRDefault="001A446F" w:rsidP="001A446F">
      <w:pPr>
        <w:pStyle w:val="afd"/>
        <w:numPr>
          <w:ilvl w:val="0"/>
          <w:numId w:val="22"/>
        </w:numPr>
      </w:pPr>
      <w:r w:rsidRPr="002B5524">
        <w:t xml:space="preserve"> оформить работу и предоставить к установленному сроку. </w:t>
      </w:r>
    </w:p>
    <w:p w:rsidR="001A446F" w:rsidRDefault="001A446F" w:rsidP="001A446F"/>
    <w:p w:rsidR="001A446F" w:rsidRPr="001A446F" w:rsidRDefault="001A446F" w:rsidP="001A446F">
      <w:r w:rsidRPr="001A446F">
        <w:rPr>
          <w:i/>
          <w:iCs/>
        </w:rPr>
        <w:t xml:space="preserve">Критерии оценки: </w:t>
      </w:r>
    </w:p>
    <w:p w:rsidR="001A446F" w:rsidRPr="002B5524" w:rsidRDefault="001A446F" w:rsidP="001A446F">
      <w:pPr>
        <w:pStyle w:val="afd"/>
        <w:numPr>
          <w:ilvl w:val="0"/>
          <w:numId w:val="22"/>
        </w:numPr>
      </w:pPr>
      <w:r w:rsidRPr="002B5524">
        <w:t xml:space="preserve"> соответствие содержания теме; </w:t>
      </w:r>
    </w:p>
    <w:p w:rsidR="001A446F" w:rsidRPr="002B5524" w:rsidRDefault="001A446F" w:rsidP="001A446F">
      <w:pPr>
        <w:pStyle w:val="afd"/>
        <w:numPr>
          <w:ilvl w:val="0"/>
          <w:numId w:val="22"/>
        </w:numPr>
      </w:pPr>
      <w:r w:rsidRPr="002B5524">
        <w:t xml:space="preserve"> правильная структурированность информации; </w:t>
      </w:r>
    </w:p>
    <w:p w:rsidR="001A446F" w:rsidRDefault="001A446F" w:rsidP="001A446F">
      <w:pPr>
        <w:pStyle w:val="afd"/>
        <w:numPr>
          <w:ilvl w:val="0"/>
          <w:numId w:val="22"/>
        </w:numPr>
      </w:pPr>
      <w:r w:rsidRPr="002B5524">
        <w:t xml:space="preserve"> наличие логическ</w:t>
      </w:r>
      <w:r>
        <w:t>ой связи изложенной информации.</w:t>
      </w:r>
    </w:p>
    <w:p w:rsidR="00137C7D" w:rsidRDefault="00137C7D" w:rsidP="00137C7D">
      <w:pPr>
        <w:suppressAutoHyphens w:val="0"/>
        <w:spacing w:line="240" w:lineRule="auto"/>
        <w:ind w:firstLine="0"/>
        <w:jc w:val="left"/>
        <w:rPr>
          <w:b/>
          <w:sz w:val="32"/>
          <w:lang w:eastAsia="ru-RU"/>
        </w:rPr>
      </w:pPr>
      <w:r>
        <w:rPr>
          <w:lang w:eastAsia="ru-RU"/>
        </w:rPr>
        <w:br w:type="page"/>
      </w:r>
    </w:p>
    <w:p w:rsidR="0061775D" w:rsidRPr="0061775D" w:rsidRDefault="0061775D" w:rsidP="0070388F">
      <w:pPr>
        <w:pStyle w:val="1"/>
        <w:rPr>
          <w:lang w:eastAsia="ru-RU"/>
        </w:rPr>
      </w:pPr>
      <w:bookmarkStart w:id="6" w:name="_Toc480199569"/>
      <w:bookmarkEnd w:id="5"/>
      <w:r w:rsidRPr="0061775D">
        <w:rPr>
          <w:lang w:eastAsia="ru-RU"/>
        </w:rPr>
        <w:lastRenderedPageBreak/>
        <w:t>Перечень рекомендуемых учебных изданий, Интернет-ресурсов, дополнительной литературы</w:t>
      </w:r>
      <w:bookmarkEnd w:id="6"/>
    </w:p>
    <w:p w:rsidR="00F344F3" w:rsidRPr="001D1F58" w:rsidRDefault="00F344F3" w:rsidP="0070388F">
      <w:pPr>
        <w:pStyle w:val="1"/>
      </w:pPr>
      <w:bookmarkStart w:id="7" w:name="_Toc290715332"/>
    </w:p>
    <w:p w:rsidR="00306926" w:rsidRPr="002F2248" w:rsidRDefault="00306926" w:rsidP="00306926">
      <w:pPr>
        <w:spacing w:after="20" w:line="336" w:lineRule="auto"/>
        <w:rPr>
          <w:b/>
        </w:rPr>
      </w:pPr>
      <w:r>
        <w:rPr>
          <w:b/>
        </w:rPr>
        <w:t>Основные источники</w:t>
      </w:r>
    </w:p>
    <w:p w:rsidR="00306926" w:rsidRPr="009E4BD4" w:rsidRDefault="00306926" w:rsidP="00D130C0">
      <w:pPr>
        <w:pStyle w:val="afd"/>
        <w:numPr>
          <w:ilvl w:val="0"/>
          <w:numId w:val="11"/>
        </w:numPr>
        <w:spacing w:line="312" w:lineRule="auto"/>
        <w:jc w:val="both"/>
      </w:pPr>
      <w:r>
        <w:t xml:space="preserve">ГОСТ 34.601-90 </w:t>
      </w:r>
      <w:r w:rsidR="009B3247">
        <w:t>«</w:t>
      </w:r>
      <w:r>
        <w:t>Автоматизированные системы. Стадии создания</w:t>
      </w:r>
      <w:r w:rsidR="009B3247">
        <w:t>»</w:t>
      </w:r>
      <w:r>
        <w:t>.</w:t>
      </w:r>
      <w:r w:rsidRPr="009E4BD4">
        <w:t> </w:t>
      </w:r>
    </w:p>
    <w:p w:rsidR="00306926" w:rsidRPr="002634E6" w:rsidRDefault="00306926" w:rsidP="00D130C0">
      <w:pPr>
        <w:pStyle w:val="afd"/>
        <w:numPr>
          <w:ilvl w:val="0"/>
          <w:numId w:val="11"/>
        </w:numPr>
        <w:spacing w:line="312" w:lineRule="auto"/>
        <w:jc w:val="both"/>
      </w:pPr>
      <w:r w:rsidRPr="002634E6">
        <w:t xml:space="preserve">ГОСТ 34.602- 89 </w:t>
      </w:r>
      <w:r w:rsidR="009B3247">
        <w:t>«</w:t>
      </w:r>
      <w:r w:rsidRPr="002634E6">
        <w:t>Техническое задание на создание автоматизированной системы</w:t>
      </w:r>
      <w:r w:rsidR="009B3247">
        <w:t>»</w:t>
      </w:r>
    </w:p>
    <w:p w:rsidR="00306926" w:rsidRDefault="00306926" w:rsidP="00D130C0">
      <w:pPr>
        <w:pStyle w:val="afd"/>
        <w:numPr>
          <w:ilvl w:val="0"/>
          <w:numId w:val="11"/>
        </w:numPr>
        <w:spacing w:line="312" w:lineRule="auto"/>
        <w:jc w:val="both"/>
        <w:rPr>
          <w:szCs w:val="28"/>
        </w:rPr>
      </w:pPr>
      <w:proofErr w:type="spellStart"/>
      <w:r>
        <w:rPr>
          <w:rStyle w:val="apple-converted-space"/>
          <w:color w:val="000000"/>
          <w:sz w:val="27"/>
          <w:szCs w:val="27"/>
          <w:shd w:val="clear" w:color="auto" w:fill="FFFFFF"/>
        </w:rPr>
        <w:t>Гаспариан</w:t>
      </w:r>
      <w:proofErr w:type="spellEnd"/>
      <w:r>
        <w:rPr>
          <w:rStyle w:val="apple-converted-space"/>
          <w:color w:val="000000"/>
          <w:sz w:val="27"/>
          <w:szCs w:val="27"/>
          <w:shd w:val="clear" w:color="auto" w:fill="FFFFFF"/>
        </w:rPr>
        <w:t>, М</w:t>
      </w:r>
      <w:proofErr w:type="gramStart"/>
      <w:r>
        <w:rPr>
          <w:rStyle w:val="apple-converted-space"/>
          <w:color w:val="000000"/>
          <w:sz w:val="27"/>
          <w:szCs w:val="27"/>
          <w:shd w:val="clear" w:color="auto" w:fill="FFFFFF"/>
        </w:rPr>
        <w:t>,С</w:t>
      </w:r>
      <w:proofErr w:type="gramEnd"/>
      <w:r>
        <w:rPr>
          <w:rStyle w:val="apple-converted-space"/>
          <w:color w:val="000000"/>
          <w:sz w:val="27"/>
          <w:szCs w:val="27"/>
          <w:shd w:val="clear" w:color="auto" w:fill="FFFFFF"/>
        </w:rPr>
        <w:t>.  </w:t>
      </w:r>
      <w:r>
        <w:rPr>
          <w:color w:val="000000"/>
          <w:sz w:val="27"/>
          <w:szCs w:val="27"/>
          <w:shd w:val="clear" w:color="auto" w:fill="FFFFFF"/>
        </w:rPr>
        <w:t>Информационные системы и технологии [Электронный ресурс] : Учебное пособие /</w:t>
      </w:r>
      <w:r>
        <w:rPr>
          <w:rStyle w:val="apple-converted-space"/>
          <w:color w:val="000000"/>
          <w:sz w:val="27"/>
          <w:szCs w:val="27"/>
          <w:shd w:val="clear" w:color="auto" w:fill="FFFFFF"/>
        </w:rPr>
        <w:t> </w:t>
      </w:r>
      <w:proofErr w:type="spellStart"/>
      <w:r w:rsidRPr="00FF422F">
        <w:rPr>
          <w:bCs/>
          <w:sz w:val="27"/>
          <w:szCs w:val="27"/>
          <w:shd w:val="clear" w:color="auto" w:fill="FFFFFF"/>
        </w:rPr>
        <w:t>Гаспариан</w:t>
      </w:r>
      <w:proofErr w:type="spellEnd"/>
      <w:r>
        <w:rPr>
          <w:rStyle w:val="apple-converted-space"/>
          <w:color w:val="000000"/>
          <w:sz w:val="27"/>
          <w:szCs w:val="27"/>
          <w:shd w:val="clear" w:color="auto" w:fill="FFFFFF"/>
        </w:rPr>
        <w:t> </w:t>
      </w:r>
      <w:r>
        <w:rPr>
          <w:color w:val="000000"/>
          <w:sz w:val="27"/>
          <w:szCs w:val="27"/>
          <w:shd w:val="clear" w:color="auto" w:fill="FFFFFF"/>
        </w:rPr>
        <w:t xml:space="preserve">М. С. – М.:: Евразийский открытый институт, 2011. – 370 </w:t>
      </w:r>
      <w:proofErr w:type="gramStart"/>
      <w:r>
        <w:rPr>
          <w:color w:val="000000"/>
          <w:sz w:val="27"/>
          <w:szCs w:val="27"/>
          <w:shd w:val="clear" w:color="auto" w:fill="FFFFFF"/>
        </w:rPr>
        <w:t>с</w:t>
      </w:r>
      <w:proofErr w:type="gramEnd"/>
      <w:r>
        <w:rPr>
          <w:color w:val="000000"/>
          <w:sz w:val="27"/>
          <w:szCs w:val="27"/>
          <w:shd w:val="clear" w:color="auto" w:fill="FFFFFF"/>
        </w:rPr>
        <w:t>.</w:t>
      </w:r>
      <w:r>
        <w:rPr>
          <w:rStyle w:val="apple-converted-space"/>
          <w:color w:val="000000"/>
          <w:sz w:val="27"/>
          <w:szCs w:val="27"/>
          <w:shd w:val="clear" w:color="auto" w:fill="FFFFFF"/>
        </w:rPr>
        <w:t> </w:t>
      </w:r>
      <w:r w:rsidRPr="00762917">
        <w:rPr>
          <w:szCs w:val="28"/>
        </w:rPr>
        <w:t xml:space="preserve"> </w:t>
      </w:r>
    </w:p>
    <w:p w:rsidR="00306926" w:rsidRDefault="00306926" w:rsidP="00D130C0">
      <w:pPr>
        <w:pStyle w:val="afd"/>
        <w:numPr>
          <w:ilvl w:val="0"/>
          <w:numId w:val="11"/>
        </w:numPr>
        <w:spacing w:line="312" w:lineRule="auto"/>
        <w:jc w:val="both"/>
        <w:rPr>
          <w:szCs w:val="28"/>
        </w:rPr>
      </w:pPr>
      <w:r w:rsidRPr="00762917">
        <w:rPr>
          <w:szCs w:val="28"/>
        </w:rPr>
        <w:t>Грекул,  В.</w:t>
      </w:r>
      <w:r w:rsidRPr="00400293">
        <w:rPr>
          <w:szCs w:val="28"/>
        </w:rPr>
        <w:t> </w:t>
      </w:r>
      <w:r w:rsidRPr="00762917">
        <w:rPr>
          <w:szCs w:val="28"/>
        </w:rPr>
        <w:t xml:space="preserve">И. Управление внедрением информационных систем </w:t>
      </w:r>
      <w:r w:rsidRPr="00FB76B9">
        <w:rPr>
          <w:szCs w:val="28"/>
        </w:rPr>
        <w:t>[</w:t>
      </w:r>
      <w:r>
        <w:rPr>
          <w:szCs w:val="28"/>
        </w:rPr>
        <w:t>Текст</w:t>
      </w:r>
      <w:r w:rsidRPr="00FB76B9">
        <w:rPr>
          <w:szCs w:val="28"/>
        </w:rPr>
        <w:t>]</w:t>
      </w:r>
      <w:r w:rsidRPr="00762917">
        <w:rPr>
          <w:szCs w:val="28"/>
        </w:rPr>
        <w:t>/ В.</w:t>
      </w:r>
      <w:r w:rsidRPr="00400293">
        <w:rPr>
          <w:szCs w:val="28"/>
        </w:rPr>
        <w:t> </w:t>
      </w:r>
      <w:r w:rsidRPr="00762917">
        <w:rPr>
          <w:szCs w:val="28"/>
        </w:rPr>
        <w:t>И. Грекул, Г.</w:t>
      </w:r>
      <w:r w:rsidRPr="00400293">
        <w:rPr>
          <w:szCs w:val="28"/>
        </w:rPr>
        <w:t> </w:t>
      </w:r>
      <w:r w:rsidRPr="00762917">
        <w:rPr>
          <w:szCs w:val="28"/>
        </w:rPr>
        <w:t>Н.</w:t>
      </w:r>
      <w:r w:rsidRPr="00400293">
        <w:rPr>
          <w:szCs w:val="28"/>
        </w:rPr>
        <w:t> </w:t>
      </w:r>
      <w:proofErr w:type="spellStart"/>
      <w:r w:rsidRPr="00762917">
        <w:rPr>
          <w:szCs w:val="28"/>
        </w:rPr>
        <w:t>Денищенко</w:t>
      </w:r>
      <w:proofErr w:type="spellEnd"/>
      <w:r w:rsidRPr="00762917">
        <w:rPr>
          <w:szCs w:val="28"/>
        </w:rPr>
        <w:t>, Н.</w:t>
      </w:r>
      <w:r w:rsidRPr="00400293">
        <w:rPr>
          <w:szCs w:val="28"/>
        </w:rPr>
        <w:t> </w:t>
      </w:r>
      <w:r w:rsidRPr="00762917">
        <w:rPr>
          <w:szCs w:val="28"/>
        </w:rPr>
        <w:t>Л.</w:t>
      </w:r>
      <w:r w:rsidRPr="00400293">
        <w:rPr>
          <w:szCs w:val="28"/>
        </w:rPr>
        <w:t> </w:t>
      </w:r>
      <w:proofErr w:type="spellStart"/>
      <w:r w:rsidRPr="00762917">
        <w:rPr>
          <w:szCs w:val="28"/>
        </w:rPr>
        <w:t>Коровкина</w:t>
      </w:r>
      <w:proofErr w:type="spellEnd"/>
      <w:r w:rsidRPr="00762917">
        <w:rPr>
          <w:szCs w:val="28"/>
        </w:rPr>
        <w:t>. – М.: БИНОМ. Лаборатория знаний, Интернет-университет информационных</w:t>
      </w:r>
      <w:r>
        <w:rPr>
          <w:szCs w:val="28"/>
        </w:rPr>
        <w:t xml:space="preserve"> технологий: Бином: Лаборатория знаний, 2008. – 224 </w:t>
      </w:r>
      <w:proofErr w:type="gramStart"/>
      <w:r>
        <w:rPr>
          <w:szCs w:val="28"/>
        </w:rPr>
        <w:t>с</w:t>
      </w:r>
      <w:proofErr w:type="gramEnd"/>
      <w:r>
        <w:rPr>
          <w:szCs w:val="28"/>
        </w:rPr>
        <w:t xml:space="preserve">. </w:t>
      </w:r>
    </w:p>
    <w:p w:rsidR="00306926" w:rsidRDefault="00306926" w:rsidP="00306926">
      <w:pPr>
        <w:spacing w:after="20" w:line="336" w:lineRule="auto"/>
        <w:rPr>
          <w:b/>
        </w:rPr>
      </w:pPr>
    </w:p>
    <w:p w:rsidR="00306926" w:rsidRPr="002F2248" w:rsidRDefault="00306926" w:rsidP="00306926">
      <w:pPr>
        <w:spacing w:after="20" w:line="336" w:lineRule="auto"/>
        <w:rPr>
          <w:b/>
        </w:rPr>
      </w:pPr>
      <w:r w:rsidRPr="00FB76B9">
        <w:rPr>
          <w:b/>
        </w:rPr>
        <w:t>Дополнительн</w:t>
      </w:r>
      <w:r>
        <w:rPr>
          <w:b/>
        </w:rPr>
        <w:t>ые источники</w:t>
      </w:r>
    </w:p>
    <w:p w:rsidR="00306926" w:rsidRPr="00EF7512" w:rsidRDefault="00306926" w:rsidP="00306926">
      <w:pPr>
        <w:spacing w:after="20" w:line="336" w:lineRule="auto"/>
        <w:rPr>
          <w:b/>
        </w:rPr>
      </w:pPr>
    </w:p>
    <w:p w:rsidR="00306926" w:rsidRDefault="00306926" w:rsidP="00D130C0">
      <w:pPr>
        <w:pStyle w:val="afd"/>
        <w:numPr>
          <w:ilvl w:val="0"/>
          <w:numId w:val="10"/>
        </w:numPr>
        <w:spacing w:line="312" w:lineRule="auto"/>
        <w:jc w:val="both"/>
      </w:pPr>
      <w:r>
        <w:t>Емельянова, Н. В. </w:t>
      </w:r>
      <w:r w:rsidRPr="00BF3FBB">
        <w:t>Основы построения автоматиз</w:t>
      </w:r>
      <w:r>
        <w:t xml:space="preserve">ированных информационных систем </w:t>
      </w:r>
      <w:r w:rsidRPr="00FB76B9">
        <w:rPr>
          <w:szCs w:val="28"/>
        </w:rPr>
        <w:t>[</w:t>
      </w:r>
      <w:r>
        <w:rPr>
          <w:szCs w:val="28"/>
        </w:rPr>
        <w:t>Текст</w:t>
      </w:r>
      <w:r w:rsidRPr="00FB76B9">
        <w:rPr>
          <w:szCs w:val="28"/>
        </w:rPr>
        <w:t>]</w:t>
      </w:r>
      <w:r>
        <w:t xml:space="preserve">/ </w:t>
      </w:r>
      <w:r w:rsidRPr="00BF3FBB">
        <w:t xml:space="preserve"> Н.</w:t>
      </w:r>
      <w:r>
        <w:t> </w:t>
      </w:r>
      <w:r w:rsidRPr="00BF3FBB">
        <w:t>В.</w:t>
      </w:r>
      <w:r>
        <w:t> </w:t>
      </w:r>
      <w:r w:rsidRPr="00BF3FBB">
        <w:t>Емельянова, Т.</w:t>
      </w:r>
      <w:r>
        <w:t> </w:t>
      </w:r>
      <w:r w:rsidRPr="00BF3FBB">
        <w:t>Л.</w:t>
      </w:r>
      <w:r>
        <w:t> </w:t>
      </w:r>
      <w:proofErr w:type="spellStart"/>
      <w:r w:rsidRPr="00BF3FBB">
        <w:t>Партыка</w:t>
      </w:r>
      <w:proofErr w:type="spellEnd"/>
      <w:r>
        <w:t xml:space="preserve">, И. И. Попов. – М.: ФОРУМ: ИНФРА-М, </w:t>
      </w:r>
      <w:r w:rsidRPr="00BF3FBB">
        <w:t>200</w:t>
      </w:r>
      <w:r>
        <w:t>7</w:t>
      </w:r>
      <w:r w:rsidRPr="00BF3FBB">
        <w:t>.</w:t>
      </w:r>
      <w:r>
        <w:t xml:space="preserve"> – </w:t>
      </w:r>
      <w:r w:rsidRPr="00BF3FBB">
        <w:t>416</w:t>
      </w:r>
      <w:r>
        <w:t> </w:t>
      </w:r>
      <w:r w:rsidRPr="00BF3FBB">
        <w:t>с</w:t>
      </w:r>
      <w:r>
        <w:t>.</w:t>
      </w:r>
      <w:r w:rsidRPr="00BF3FBB">
        <w:t xml:space="preserve"> </w:t>
      </w:r>
    </w:p>
    <w:p w:rsidR="00964707" w:rsidRDefault="00964707" w:rsidP="0096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Интернет-ресурсы:</w:t>
      </w:r>
    </w:p>
    <w:p w:rsidR="00964707" w:rsidRDefault="00964707" w:rsidP="0096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964707" w:rsidRPr="000E4648" w:rsidRDefault="00964707" w:rsidP="00D130C0">
      <w:pPr>
        <w:pStyle w:val="afd"/>
        <w:widowControl w:val="0"/>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roofErr w:type="spellStart"/>
      <w:r w:rsidRPr="0051219A">
        <w:t>Википедия</w:t>
      </w:r>
      <w:proofErr w:type="spellEnd"/>
      <w:r w:rsidRPr="0051219A">
        <w:t xml:space="preserve"> – свободная энциклопедия </w:t>
      </w:r>
      <w:r w:rsidRPr="000E4648">
        <w:rPr>
          <w:szCs w:val="28"/>
        </w:rPr>
        <w:t xml:space="preserve">[Электронный ресурс] – Режим </w:t>
      </w:r>
      <w:proofErr w:type="spellStart"/>
      <w:r w:rsidRPr="000E4648">
        <w:rPr>
          <w:szCs w:val="28"/>
        </w:rPr>
        <w:t>доступа:</w:t>
      </w:r>
      <w:hyperlink r:id="rId9" w:history="1">
        <w:r w:rsidRPr="0051219A">
          <w:rPr>
            <w:rStyle w:val="afe"/>
          </w:rPr>
          <w:t>http</w:t>
        </w:r>
        <w:proofErr w:type="spellEnd"/>
        <w:r w:rsidRPr="0051219A">
          <w:rPr>
            <w:rStyle w:val="afe"/>
          </w:rPr>
          <w:t>://ru.wikipedia.org</w:t>
        </w:r>
      </w:hyperlink>
      <w:r w:rsidRPr="000E4648">
        <w:rPr>
          <w:b/>
          <w:szCs w:val="28"/>
        </w:rPr>
        <w:t xml:space="preserve">  –</w:t>
      </w:r>
      <w:r w:rsidRPr="000E4648">
        <w:rPr>
          <w:szCs w:val="28"/>
        </w:rPr>
        <w:t>;</w:t>
      </w:r>
    </w:p>
    <w:p w:rsidR="00964707" w:rsidRPr="000E4648" w:rsidRDefault="00964707" w:rsidP="00D130C0">
      <w:pPr>
        <w:pStyle w:val="af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r w:rsidRPr="000E4648">
        <w:rPr>
          <w:szCs w:val="28"/>
        </w:rPr>
        <w:t xml:space="preserve">ИНТУИТ. Национальный открытый университет. Проект </w:t>
      </w:r>
      <w:hyperlink r:id="rId10" w:tgtFrame="_blank" w:history="1">
        <w:r w:rsidRPr="000E4648">
          <w:rPr>
            <w:szCs w:val="28"/>
          </w:rPr>
          <w:t xml:space="preserve">Издательства </w:t>
        </w:r>
        <w:r w:rsidR="009B3247">
          <w:rPr>
            <w:szCs w:val="28"/>
          </w:rPr>
          <w:t>«</w:t>
        </w:r>
        <w:r w:rsidRPr="000E4648">
          <w:rPr>
            <w:szCs w:val="28"/>
          </w:rPr>
          <w:t>Открытые Системы</w:t>
        </w:r>
      </w:hyperlink>
      <w:r w:rsidR="009B3247">
        <w:t>«</w:t>
      </w:r>
      <w:r w:rsidRPr="000E4648">
        <w:rPr>
          <w:szCs w:val="28"/>
        </w:rPr>
        <w:t xml:space="preserve">. [Электронный ресурс] – Режим доступа: </w:t>
      </w:r>
      <w:r w:rsidRPr="0051219A">
        <w:rPr>
          <w:rStyle w:val="afe"/>
        </w:rPr>
        <w:t>http://I</w:t>
      </w:r>
      <w:r w:rsidRPr="0051219A">
        <w:rPr>
          <w:rStyle w:val="afe"/>
          <w:lang w:eastAsia="ru-RU"/>
        </w:rPr>
        <w:t>ntuit</w:t>
      </w:r>
      <w:r w:rsidRPr="0051219A">
        <w:rPr>
          <w:rStyle w:val="afe"/>
        </w:rPr>
        <w:t>.ru</w:t>
      </w:r>
    </w:p>
    <w:p w:rsidR="00964707" w:rsidRPr="0051219A" w:rsidRDefault="00964707" w:rsidP="00D130C0">
      <w:pPr>
        <w:pStyle w:val="afd"/>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648">
        <w:rPr>
          <w:bCs/>
          <w:szCs w:val="28"/>
        </w:rPr>
        <w:t>Научная электронная библиотека;</w:t>
      </w:r>
      <w:r w:rsidRPr="000E4648">
        <w:rPr>
          <w:szCs w:val="28"/>
        </w:rPr>
        <w:t xml:space="preserve"> [Электронный ресурс] – Режим доступа: </w:t>
      </w:r>
      <w:hyperlink r:id="rId11" w:history="1">
        <w:r w:rsidRPr="0051219A">
          <w:rPr>
            <w:rStyle w:val="afe"/>
          </w:rPr>
          <w:t>www.elibrary.ru</w:t>
        </w:r>
      </w:hyperlink>
      <w:r w:rsidRPr="000E4648">
        <w:rPr>
          <w:bCs/>
          <w:szCs w:val="28"/>
        </w:rPr>
        <w:t xml:space="preserve"> – </w:t>
      </w:r>
    </w:p>
    <w:p w:rsidR="00964707" w:rsidRPr="0051219A" w:rsidRDefault="00964707" w:rsidP="00D130C0">
      <w:pPr>
        <w:pStyle w:val="afd"/>
        <w:widowControl w:val="0"/>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648">
        <w:rPr>
          <w:bCs/>
          <w:szCs w:val="28"/>
        </w:rPr>
        <w:t>Новая электронная библиотек</w:t>
      </w:r>
      <w:proofErr w:type="gramStart"/>
      <w:r w:rsidRPr="000E4648">
        <w:rPr>
          <w:bCs/>
          <w:szCs w:val="28"/>
        </w:rPr>
        <w:t>а</w:t>
      </w:r>
      <w:r w:rsidRPr="000E4648">
        <w:rPr>
          <w:szCs w:val="28"/>
        </w:rPr>
        <w:t>[</w:t>
      </w:r>
      <w:proofErr w:type="gramEnd"/>
      <w:r w:rsidRPr="000E4648">
        <w:rPr>
          <w:szCs w:val="28"/>
        </w:rPr>
        <w:t xml:space="preserve">Электронный ресурс] – Режим доступа: </w:t>
      </w:r>
      <w:hyperlink r:id="rId12" w:history="1">
        <w:r w:rsidRPr="0051219A">
          <w:rPr>
            <w:rStyle w:val="afe"/>
          </w:rPr>
          <w:t>www.newlibrary.ru</w:t>
        </w:r>
      </w:hyperlink>
      <w:r w:rsidRPr="000E4648">
        <w:rPr>
          <w:bCs/>
          <w:szCs w:val="28"/>
        </w:rPr>
        <w:t xml:space="preserve"> -; </w:t>
      </w:r>
    </w:p>
    <w:p w:rsidR="00964707" w:rsidRPr="0051219A" w:rsidRDefault="00964707" w:rsidP="00D130C0">
      <w:pPr>
        <w:pStyle w:val="afd"/>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648">
        <w:rPr>
          <w:bCs/>
          <w:szCs w:val="28"/>
        </w:rPr>
        <w:t>Общероссийский математический порта</w:t>
      </w:r>
      <w:proofErr w:type="gramStart"/>
      <w:r w:rsidRPr="000E4648">
        <w:rPr>
          <w:bCs/>
          <w:szCs w:val="28"/>
        </w:rPr>
        <w:t>л</w:t>
      </w:r>
      <w:r w:rsidRPr="000E4648">
        <w:rPr>
          <w:szCs w:val="28"/>
        </w:rPr>
        <w:t>[</w:t>
      </w:r>
      <w:proofErr w:type="gramEnd"/>
      <w:r w:rsidRPr="000E4648">
        <w:rPr>
          <w:szCs w:val="28"/>
        </w:rPr>
        <w:t xml:space="preserve">Электронный ресурс] – Режим доступа: </w:t>
      </w:r>
      <w:hyperlink r:id="rId13" w:history="1">
        <w:r w:rsidRPr="0051219A">
          <w:rPr>
            <w:rStyle w:val="afe"/>
          </w:rPr>
          <w:t>www.mathnet.ru</w:t>
        </w:r>
      </w:hyperlink>
      <w:r w:rsidRPr="000E4648">
        <w:rPr>
          <w:bCs/>
          <w:szCs w:val="28"/>
        </w:rPr>
        <w:t xml:space="preserve"> –;</w:t>
      </w:r>
    </w:p>
    <w:p w:rsidR="00964707" w:rsidRPr="0051219A" w:rsidRDefault="00964707" w:rsidP="00D130C0">
      <w:pPr>
        <w:pStyle w:val="afd"/>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4648">
        <w:rPr>
          <w:bCs/>
          <w:szCs w:val="28"/>
        </w:rPr>
        <w:t>Федеральный портал российского образовани</w:t>
      </w:r>
      <w:proofErr w:type="gramStart"/>
      <w:r w:rsidRPr="000E4648">
        <w:rPr>
          <w:bCs/>
          <w:szCs w:val="28"/>
        </w:rPr>
        <w:t>я</w:t>
      </w:r>
      <w:r w:rsidRPr="000E4648">
        <w:rPr>
          <w:szCs w:val="28"/>
        </w:rPr>
        <w:t>[</w:t>
      </w:r>
      <w:proofErr w:type="gramEnd"/>
      <w:r w:rsidRPr="000E4648">
        <w:rPr>
          <w:szCs w:val="28"/>
        </w:rPr>
        <w:t xml:space="preserve">Электронный ресурс] – Режим доступа: </w:t>
      </w:r>
      <w:hyperlink r:id="rId14" w:history="1">
        <w:r w:rsidRPr="0051219A">
          <w:rPr>
            <w:rStyle w:val="afe"/>
          </w:rPr>
          <w:t>www.edu.ru</w:t>
        </w:r>
      </w:hyperlink>
      <w:r w:rsidRPr="000E4648">
        <w:rPr>
          <w:bCs/>
          <w:szCs w:val="28"/>
        </w:rPr>
        <w:t xml:space="preserve"> –;</w:t>
      </w:r>
    </w:p>
    <w:p w:rsidR="00964707" w:rsidRPr="000E4648" w:rsidRDefault="00964707" w:rsidP="00D130C0">
      <w:pPr>
        <w:pStyle w:val="afd"/>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r w:rsidRPr="000E4648">
        <w:rPr>
          <w:bCs/>
          <w:szCs w:val="28"/>
        </w:rPr>
        <w:t>Электронная библиотека учебных материало</w:t>
      </w:r>
      <w:proofErr w:type="gramStart"/>
      <w:r w:rsidRPr="000E4648">
        <w:rPr>
          <w:bCs/>
          <w:szCs w:val="28"/>
        </w:rPr>
        <w:t>в</w:t>
      </w:r>
      <w:r w:rsidRPr="000E4648">
        <w:rPr>
          <w:szCs w:val="28"/>
        </w:rPr>
        <w:t>[</w:t>
      </w:r>
      <w:proofErr w:type="gramEnd"/>
      <w:r w:rsidRPr="000E4648">
        <w:rPr>
          <w:szCs w:val="28"/>
        </w:rPr>
        <w:t xml:space="preserve">Электронный ресурс] – Режим доступа: </w:t>
      </w:r>
      <w:hyperlink r:id="rId15" w:history="1">
        <w:r w:rsidRPr="0051219A">
          <w:rPr>
            <w:rStyle w:val="afe"/>
          </w:rPr>
          <w:t>www.nehudlit.ru</w:t>
        </w:r>
      </w:hyperlink>
      <w:r w:rsidRPr="000E4648">
        <w:rPr>
          <w:bCs/>
          <w:szCs w:val="28"/>
        </w:rPr>
        <w:t xml:space="preserve">  –.</w:t>
      </w:r>
    </w:p>
    <w:bookmarkEnd w:id="7"/>
    <w:p w:rsidR="00241B2C" w:rsidRDefault="00241B2C" w:rsidP="00241B2C">
      <w:pPr>
        <w:pStyle w:val="Headerorfooter0"/>
        <w:framePr w:wrap="around" w:vAnchor="page" w:hAnchor="page" w:x="10818" w:y="15694"/>
        <w:shd w:val="clear" w:color="auto" w:fill="auto"/>
        <w:spacing w:line="210" w:lineRule="exact"/>
        <w:ind w:left="40"/>
      </w:pPr>
      <w:r>
        <w:t>14</w:t>
      </w:r>
    </w:p>
    <w:p w:rsidR="001410B1" w:rsidRDefault="001410B1">
      <w:pPr>
        <w:suppressAutoHyphens w:val="0"/>
        <w:spacing w:line="240" w:lineRule="auto"/>
        <w:ind w:firstLine="0"/>
        <w:jc w:val="left"/>
        <w:rPr>
          <w:b/>
          <w:sz w:val="32"/>
          <w:lang w:eastAsia="ru-RU"/>
        </w:rPr>
      </w:pPr>
      <w:r>
        <w:rPr>
          <w:lang w:eastAsia="ru-RU"/>
        </w:rPr>
        <w:br w:type="page"/>
      </w:r>
    </w:p>
    <w:p w:rsidR="002A06A6" w:rsidRPr="002A06A6" w:rsidRDefault="002A06A6" w:rsidP="002A06A6">
      <w:pPr>
        <w:pStyle w:val="1"/>
      </w:pPr>
      <w:bookmarkStart w:id="8" w:name="_Toc480199570"/>
      <w:r w:rsidRPr="002A06A6">
        <w:lastRenderedPageBreak/>
        <w:t>Приложение 1</w:t>
      </w:r>
      <w:r>
        <w:br/>
      </w:r>
      <w:r w:rsidRPr="002A06A6">
        <w:t>Правила оформления  индивидуального задания и  доклада</w:t>
      </w:r>
      <w:bookmarkEnd w:id="8"/>
    </w:p>
    <w:p w:rsidR="002A06A6" w:rsidRPr="00933413" w:rsidRDefault="002A06A6" w:rsidP="002A06A6">
      <w:pPr>
        <w:ind w:left="360"/>
        <w:jc w:val="center"/>
        <w:rPr>
          <w:b/>
          <w:sz w:val="28"/>
          <w:szCs w:val="28"/>
        </w:rPr>
      </w:pPr>
    </w:p>
    <w:p w:rsidR="002A06A6" w:rsidRPr="00933413" w:rsidRDefault="002A06A6" w:rsidP="002A06A6">
      <w:r w:rsidRPr="00933413">
        <w:t xml:space="preserve">По объему  индивидуальное задание или доклад должны быть не менее 15 -20 страниц печатного текста (основной шрифт 14 </w:t>
      </w:r>
      <w:proofErr w:type="spellStart"/>
      <w:r w:rsidRPr="00933413">
        <w:t>Times</w:t>
      </w:r>
      <w:proofErr w:type="spellEnd"/>
      <w:r w:rsidRPr="00933413">
        <w:t xml:space="preserve"> </w:t>
      </w:r>
      <w:proofErr w:type="spellStart"/>
      <w:r w:rsidRPr="00933413">
        <w:t>New</w:t>
      </w:r>
      <w:proofErr w:type="spellEnd"/>
      <w:r w:rsidRPr="00933413">
        <w:t xml:space="preserve"> </w:t>
      </w:r>
      <w:proofErr w:type="spellStart"/>
      <w:r w:rsidRPr="00933413">
        <w:t>Roman</w:t>
      </w:r>
      <w:proofErr w:type="spellEnd"/>
      <w:r w:rsidRPr="00933413">
        <w:t xml:space="preserve">; интервал – 1,5; параметры страницы: </w:t>
      </w:r>
      <w:r>
        <w:t>3</w:t>
      </w:r>
      <w:r w:rsidRPr="00933413">
        <w:t xml:space="preserve">0 мм – левое, </w:t>
      </w:r>
      <w:r>
        <w:t>15</w:t>
      </w:r>
      <w:r w:rsidRPr="00933413">
        <w:t xml:space="preserve"> мм – правое,   20 мм – верхнее, 20 мм – нижнее поле; нумерация страниц – в правом нижнем углу).</w:t>
      </w:r>
    </w:p>
    <w:p w:rsidR="002A06A6" w:rsidRPr="00933413" w:rsidRDefault="002A06A6" w:rsidP="002A06A6">
      <w:r w:rsidRPr="00933413">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2A06A6" w:rsidRPr="00933413" w:rsidRDefault="002A06A6" w:rsidP="002A06A6">
      <w:proofErr w:type="gramStart"/>
      <w:r w:rsidRPr="00933413">
        <w:t>Индивидуальное задание  или доклад предъявляется в двух экземплярах: один на бумажном,  другой на электронном носителе.</w:t>
      </w:r>
      <w:proofErr w:type="gramEnd"/>
    </w:p>
    <w:p w:rsidR="002A06A6" w:rsidRPr="00933413" w:rsidRDefault="002A06A6" w:rsidP="002A06A6">
      <w:proofErr w:type="gramStart"/>
      <w:r w:rsidRPr="00933413">
        <w:t>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roofErr w:type="gramEnd"/>
    </w:p>
    <w:p w:rsidR="002A06A6" w:rsidRPr="00933413" w:rsidRDefault="002A06A6" w:rsidP="002A06A6">
      <w:r w:rsidRPr="00933413">
        <w:t>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2A06A6" w:rsidRPr="00933413" w:rsidRDefault="002A06A6" w:rsidP="002A06A6">
      <w:r w:rsidRPr="00933413">
        <w:t xml:space="preserve">Все таблицы, если их несколько, нумеруются в пределах каждого раздела. Номер таблицы состоит из номера раздела и порядкового номера </w:t>
      </w:r>
      <w:proofErr w:type="gramStart"/>
      <w:r w:rsidRPr="00933413">
        <w:t>таблицы</w:t>
      </w:r>
      <w:proofErr w:type="gramEnd"/>
      <w:r w:rsidRPr="00933413">
        <w:t xml:space="preserve">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2A06A6" w:rsidRPr="00933413" w:rsidRDefault="002A06A6" w:rsidP="002A06A6">
      <w:r w:rsidRPr="00933413">
        <w:t xml:space="preserve">Заголовки граф указываются в единственном числе. Заголовки граф начинают с прописных букв, а подзаголовки – </w:t>
      </w:r>
      <w:proofErr w:type="gramStart"/>
      <w:r w:rsidRPr="00933413">
        <w:t>со</w:t>
      </w:r>
      <w:proofErr w:type="gramEnd"/>
      <w:r w:rsidRPr="00933413">
        <w:t xml:space="preserve"> строчных. Если подзаголовки имеют самостоятельное значение, их начинают с прописной буквы.</w:t>
      </w:r>
    </w:p>
    <w:p w:rsidR="002A06A6" w:rsidRPr="00933413" w:rsidRDefault="002A06A6" w:rsidP="002A06A6">
      <w:r w:rsidRPr="00933413">
        <w:t xml:space="preserve">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2A06A6" w:rsidRPr="00933413" w:rsidRDefault="002A06A6" w:rsidP="002A06A6">
      <w:r w:rsidRPr="00933413">
        <w:t>Обязательным условием является наличие в тексте ссылок на использованные экономические, статистические источники и научную литературу.</w:t>
      </w:r>
    </w:p>
    <w:p w:rsidR="002A06A6" w:rsidRPr="00933413" w:rsidRDefault="002A06A6" w:rsidP="002A06A6">
      <w:r w:rsidRPr="00933413">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2A06A6" w:rsidRPr="00933413" w:rsidRDefault="002A06A6" w:rsidP="002A06A6">
      <w:r w:rsidRPr="00933413">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2A06A6" w:rsidRPr="00933413" w:rsidRDefault="002A06A6" w:rsidP="002A06A6">
      <w:r w:rsidRPr="00933413">
        <w:lastRenderedPageBreak/>
        <w:t xml:space="preserve">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2A06A6" w:rsidRPr="00933413" w:rsidRDefault="002A06A6" w:rsidP="002A06A6">
      <w:r w:rsidRPr="00933413">
        <w:rPr>
          <w:b/>
        </w:rPr>
        <w:t>Титульный лист</w:t>
      </w:r>
      <w:r w:rsidRPr="00933413">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2A06A6" w:rsidRPr="00933413" w:rsidRDefault="002A06A6" w:rsidP="002A06A6">
      <w:r w:rsidRPr="00933413">
        <w:t xml:space="preserve">После титульного листа помещается </w:t>
      </w:r>
      <w:r w:rsidRPr="00933413">
        <w:rPr>
          <w:b/>
        </w:rPr>
        <w:t>содержание</w:t>
      </w:r>
      <w:r w:rsidRPr="00933413">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2A06A6" w:rsidRPr="00933413" w:rsidRDefault="002A06A6" w:rsidP="002A06A6">
      <w:r w:rsidRPr="00933413">
        <w:t xml:space="preserve">Текст </w:t>
      </w:r>
      <w:r w:rsidRPr="00933413">
        <w:rPr>
          <w:b/>
        </w:rPr>
        <w:t>основной части</w:t>
      </w:r>
      <w:r w:rsidRPr="00933413">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2A06A6" w:rsidRPr="00933413" w:rsidRDefault="002A06A6" w:rsidP="002A06A6">
      <w:r w:rsidRPr="00933413">
        <w:t xml:space="preserve">В индивидуальном задании или докладе указывается </w:t>
      </w:r>
      <w:r w:rsidRPr="00933413">
        <w:rPr>
          <w:b/>
        </w:rPr>
        <w:t>литература</w:t>
      </w:r>
      <w:r w:rsidRPr="00933413">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2A06A6" w:rsidRDefault="002A06A6" w:rsidP="002A06A6">
      <w:r w:rsidRPr="00933413">
        <w:t xml:space="preserve">В </w:t>
      </w:r>
      <w:r w:rsidRPr="00933413">
        <w:rPr>
          <w:b/>
        </w:rPr>
        <w:t xml:space="preserve">приложениях </w:t>
      </w:r>
      <w:r w:rsidRPr="00933413">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2A06A6" w:rsidRDefault="002A06A6">
      <w:pPr>
        <w:suppressAutoHyphens w:val="0"/>
        <w:spacing w:line="240" w:lineRule="auto"/>
        <w:ind w:firstLine="0"/>
        <w:jc w:val="left"/>
        <w:rPr>
          <w:rFonts w:eastAsia="DejaVu Sans" w:cs="DejaVu Sans"/>
          <w:b/>
          <w:bCs/>
          <w:iCs/>
          <w:color w:val="000000"/>
          <w:szCs w:val="28"/>
        </w:rPr>
      </w:pPr>
      <w:r>
        <w:rPr>
          <w:i/>
          <w:color w:val="000000"/>
        </w:rPr>
        <w:br w:type="page"/>
      </w:r>
    </w:p>
    <w:p w:rsidR="001A446F" w:rsidRPr="002A06A6" w:rsidRDefault="001A446F" w:rsidP="001A446F">
      <w:pPr>
        <w:pStyle w:val="1"/>
        <w:ind w:firstLine="567"/>
      </w:pPr>
      <w:bookmarkStart w:id="9" w:name="_Toc480199571"/>
      <w:r w:rsidRPr="002A06A6">
        <w:lastRenderedPageBreak/>
        <w:t xml:space="preserve">Приложение </w:t>
      </w:r>
      <w:r w:rsidR="002A06A6" w:rsidRPr="002A06A6">
        <w:t>2</w:t>
      </w:r>
      <w:r w:rsidR="002A06A6">
        <w:br/>
      </w:r>
      <w:r w:rsidRPr="002A06A6">
        <w:t>Общие правила дизайна презентаций</w:t>
      </w:r>
      <w:bookmarkEnd w:id="9"/>
    </w:p>
    <w:p w:rsidR="001A446F" w:rsidRPr="00933413" w:rsidRDefault="001A446F" w:rsidP="00845DD4">
      <w:r w:rsidRPr="00933413">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1A446F" w:rsidRPr="00933413" w:rsidRDefault="001A446F" w:rsidP="00845DD4">
      <w:r w:rsidRPr="00933413">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1A446F" w:rsidRPr="00845DD4" w:rsidRDefault="001A446F" w:rsidP="00845DD4">
      <w:pPr>
        <w:rPr>
          <w:b/>
        </w:rPr>
      </w:pPr>
      <w:r w:rsidRPr="00845DD4">
        <w:rPr>
          <w:b/>
        </w:rPr>
        <w:t>Правила шрифтового оформления:</w:t>
      </w:r>
    </w:p>
    <w:p w:rsidR="001A446F" w:rsidRPr="00933413" w:rsidRDefault="001A446F" w:rsidP="00845DD4">
      <w:pPr>
        <w:pStyle w:val="afd"/>
        <w:numPr>
          <w:ilvl w:val="0"/>
          <w:numId w:val="32"/>
        </w:numPr>
      </w:pPr>
      <w:r w:rsidRPr="00933413">
        <w:t xml:space="preserve">Шрифты </w:t>
      </w:r>
      <w:r w:rsidR="00845DD4">
        <w:t xml:space="preserve">без </w:t>
      </w:r>
      <w:r w:rsidRPr="00933413">
        <w:t xml:space="preserve"> засеч</w:t>
      </w:r>
      <w:r w:rsidR="00845DD4">
        <w:t>ек читаются  на экране легче, чем  шрифты без засечек</w:t>
      </w:r>
      <w:proofErr w:type="gramStart"/>
      <w:r w:rsidR="00845DD4">
        <w:t xml:space="preserve"> </w:t>
      </w:r>
      <w:r w:rsidRPr="00933413">
        <w:t>;</w:t>
      </w:r>
      <w:proofErr w:type="gramEnd"/>
    </w:p>
    <w:p w:rsidR="001A446F" w:rsidRPr="00933413" w:rsidRDefault="001A446F" w:rsidP="00845DD4">
      <w:pPr>
        <w:pStyle w:val="afd"/>
        <w:numPr>
          <w:ilvl w:val="0"/>
          <w:numId w:val="32"/>
        </w:numPr>
      </w:pPr>
      <w:r w:rsidRPr="00933413">
        <w:t>Для основного текста не рекомендуется использовать прописные буквы.</w:t>
      </w:r>
    </w:p>
    <w:p w:rsidR="001A446F" w:rsidRPr="00933413" w:rsidRDefault="001A446F" w:rsidP="00845DD4">
      <w:pPr>
        <w:pStyle w:val="afd"/>
        <w:numPr>
          <w:ilvl w:val="0"/>
          <w:numId w:val="32"/>
        </w:numPr>
      </w:pPr>
      <w:r w:rsidRPr="00933413">
        <w:t>Шрифтовой контраст можно создать посредством: размера шрифта, толщины шрифта, начертания, формы, направления и цвета.</w:t>
      </w:r>
    </w:p>
    <w:p w:rsidR="001A446F" w:rsidRPr="00845DD4" w:rsidRDefault="001A446F" w:rsidP="00845DD4">
      <w:pPr>
        <w:rPr>
          <w:b/>
        </w:rPr>
      </w:pPr>
      <w:r w:rsidRPr="00845DD4">
        <w:rPr>
          <w:b/>
        </w:rPr>
        <w:t>Правила выбора цветовой гаммы</w:t>
      </w:r>
    </w:p>
    <w:p w:rsidR="001A446F" w:rsidRPr="00933413" w:rsidRDefault="001A446F" w:rsidP="00845DD4">
      <w:pPr>
        <w:pStyle w:val="afd"/>
        <w:numPr>
          <w:ilvl w:val="0"/>
          <w:numId w:val="32"/>
        </w:numPr>
      </w:pPr>
      <w:r w:rsidRPr="00933413">
        <w:t>Цветовая гамма должна состоять не более чем из двух-трех цветов.</w:t>
      </w:r>
    </w:p>
    <w:p w:rsidR="001A446F" w:rsidRPr="00933413" w:rsidRDefault="001A446F" w:rsidP="00845DD4">
      <w:pPr>
        <w:pStyle w:val="afd"/>
        <w:numPr>
          <w:ilvl w:val="0"/>
          <w:numId w:val="32"/>
        </w:numPr>
      </w:pPr>
      <w:r w:rsidRPr="00933413">
        <w:t>Существуют не сочетаемые комбинации цветов.</w:t>
      </w:r>
    </w:p>
    <w:p w:rsidR="001A446F" w:rsidRPr="00933413" w:rsidRDefault="001A446F" w:rsidP="00845DD4">
      <w:pPr>
        <w:pStyle w:val="afd"/>
        <w:numPr>
          <w:ilvl w:val="0"/>
          <w:numId w:val="32"/>
        </w:numPr>
      </w:pPr>
      <w:r w:rsidRPr="00933413">
        <w:t>Черный цвет имеет негативный (мрачный) подтекст.</w:t>
      </w:r>
    </w:p>
    <w:p w:rsidR="001A446F" w:rsidRPr="00933413" w:rsidRDefault="001A446F" w:rsidP="00845DD4">
      <w:pPr>
        <w:pStyle w:val="afd"/>
        <w:numPr>
          <w:ilvl w:val="0"/>
          <w:numId w:val="32"/>
        </w:numPr>
      </w:pPr>
      <w:r w:rsidRPr="00933413">
        <w:t>Белый текст на черном фоне читается плохо (инверсия плохо читается).</w:t>
      </w:r>
    </w:p>
    <w:p w:rsidR="001A446F" w:rsidRPr="00845DD4" w:rsidRDefault="001A446F" w:rsidP="00845DD4">
      <w:pPr>
        <w:rPr>
          <w:b/>
        </w:rPr>
      </w:pPr>
      <w:r w:rsidRPr="00845DD4">
        <w:rPr>
          <w:b/>
        </w:rPr>
        <w:t>Правила общей композиции</w:t>
      </w:r>
    </w:p>
    <w:p w:rsidR="001A446F" w:rsidRPr="00933413" w:rsidRDefault="001A446F" w:rsidP="00845DD4">
      <w:pPr>
        <w:pStyle w:val="afd"/>
        <w:numPr>
          <w:ilvl w:val="0"/>
          <w:numId w:val="32"/>
        </w:numPr>
      </w:pPr>
      <w:r w:rsidRPr="00933413">
        <w:t>На полосе не должно быть больше семи значимых объектов, так как человек не в состоянии запомнить за один раз более семи пунктов чего-либо.</w:t>
      </w:r>
    </w:p>
    <w:p w:rsidR="001A446F" w:rsidRPr="00933413" w:rsidRDefault="001A446F" w:rsidP="00845DD4">
      <w:pPr>
        <w:pStyle w:val="afd"/>
        <w:numPr>
          <w:ilvl w:val="0"/>
          <w:numId w:val="32"/>
        </w:numPr>
      </w:pPr>
      <w:r w:rsidRPr="00933413">
        <w:t>Логотип на полосе должен располагаться справа внизу (слева наверху и т. д.).</w:t>
      </w:r>
    </w:p>
    <w:p w:rsidR="001A446F" w:rsidRPr="00933413" w:rsidRDefault="001A446F" w:rsidP="00845DD4">
      <w:pPr>
        <w:pStyle w:val="afd"/>
        <w:numPr>
          <w:ilvl w:val="0"/>
          <w:numId w:val="32"/>
        </w:numPr>
      </w:pPr>
      <w:r w:rsidRPr="00933413">
        <w:t>Логотип должен быть простой и лаконичной формы.</w:t>
      </w:r>
    </w:p>
    <w:p w:rsidR="001A446F" w:rsidRPr="00933413" w:rsidRDefault="001A446F" w:rsidP="00845DD4">
      <w:pPr>
        <w:pStyle w:val="afd"/>
        <w:numPr>
          <w:ilvl w:val="0"/>
          <w:numId w:val="32"/>
        </w:numPr>
      </w:pPr>
      <w:r w:rsidRPr="00933413">
        <w:t>Дизайн должен быть простым, а текст — коротким.</w:t>
      </w:r>
    </w:p>
    <w:p w:rsidR="001A446F" w:rsidRPr="00933413" w:rsidRDefault="001A446F" w:rsidP="00845DD4">
      <w:pPr>
        <w:pStyle w:val="afd"/>
        <w:numPr>
          <w:ilvl w:val="0"/>
          <w:numId w:val="32"/>
        </w:numPr>
      </w:pPr>
      <w:r w:rsidRPr="00933413">
        <w:t>Изображения домашних животных, детей, женщин и т.д. являются положительными образами.</w:t>
      </w:r>
    </w:p>
    <w:p w:rsidR="001A446F" w:rsidRPr="00933413" w:rsidRDefault="001A446F" w:rsidP="00845DD4">
      <w:pPr>
        <w:pStyle w:val="afd"/>
        <w:numPr>
          <w:ilvl w:val="0"/>
          <w:numId w:val="32"/>
        </w:numPr>
      </w:pPr>
      <w:r w:rsidRPr="00933413">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1A446F" w:rsidRPr="00933413" w:rsidRDefault="001A446F" w:rsidP="00845DD4">
      <w:r w:rsidRPr="00933413">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1A446F" w:rsidRPr="00845DD4" w:rsidRDefault="001A446F" w:rsidP="00845DD4">
      <w:pPr>
        <w:rPr>
          <w:b/>
        </w:rPr>
      </w:pPr>
      <w:r w:rsidRPr="00845DD4">
        <w:rPr>
          <w:b/>
        </w:rPr>
        <w:t>Рекомендации по дизайну презентации</w:t>
      </w:r>
    </w:p>
    <w:p w:rsidR="001A446F" w:rsidRPr="00933413" w:rsidRDefault="001A446F" w:rsidP="00845DD4">
      <w:r w:rsidRPr="00933413">
        <w:lastRenderedPageBreak/>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1A446F" w:rsidRPr="00933413" w:rsidRDefault="001A446F" w:rsidP="00845DD4">
      <w:r w:rsidRPr="00933413">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933413">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1A446F" w:rsidRPr="00933413" w:rsidRDefault="001A446F" w:rsidP="00845DD4">
      <w:r w:rsidRPr="00933413">
        <w:t>Рассмотрим рекомендации по оформлению и представлению на экране материалов различного вида.</w:t>
      </w:r>
    </w:p>
    <w:p w:rsidR="001A446F" w:rsidRPr="00845DD4" w:rsidRDefault="001A446F" w:rsidP="00845DD4">
      <w:pPr>
        <w:rPr>
          <w:b/>
        </w:rPr>
      </w:pPr>
      <w:r w:rsidRPr="00845DD4">
        <w:rPr>
          <w:b/>
        </w:rPr>
        <w:t>Текстовая информация</w:t>
      </w:r>
    </w:p>
    <w:p w:rsidR="001A446F" w:rsidRPr="00933413" w:rsidRDefault="001A446F" w:rsidP="00845DD4">
      <w:pPr>
        <w:pStyle w:val="afd"/>
        <w:numPr>
          <w:ilvl w:val="0"/>
          <w:numId w:val="43"/>
        </w:numPr>
      </w:pPr>
      <w:r w:rsidRPr="00933413">
        <w:t>размер шрифта: 24–54 пункта (заголовок), 18–36 пунктов (обычный текст);</w:t>
      </w:r>
    </w:p>
    <w:p w:rsidR="001A446F" w:rsidRPr="00933413" w:rsidRDefault="001A446F" w:rsidP="00845DD4">
      <w:pPr>
        <w:pStyle w:val="afd"/>
        <w:numPr>
          <w:ilvl w:val="0"/>
          <w:numId w:val="43"/>
        </w:numPr>
      </w:pPr>
      <w:r w:rsidRPr="00933413">
        <w:t>цвет шрифта и цвет фона должны контрастировать (текст должен хорошо читаться), но не резать глаза;</w:t>
      </w:r>
    </w:p>
    <w:p w:rsidR="001A446F" w:rsidRPr="00933413" w:rsidRDefault="001A446F" w:rsidP="00845DD4">
      <w:pPr>
        <w:pStyle w:val="afd"/>
        <w:numPr>
          <w:ilvl w:val="0"/>
          <w:numId w:val="43"/>
        </w:numPr>
      </w:pPr>
      <w:r w:rsidRPr="00933413">
        <w:t>тип шрифта: для основного текста гладкий шрифт без засечек (</w:t>
      </w:r>
      <w:proofErr w:type="spellStart"/>
      <w:r w:rsidRPr="00933413">
        <w:t>Arial</w:t>
      </w:r>
      <w:proofErr w:type="spellEnd"/>
      <w:r w:rsidRPr="00933413">
        <w:t xml:space="preserve">, </w:t>
      </w:r>
      <w:proofErr w:type="spellStart"/>
      <w:r w:rsidRPr="00933413">
        <w:t>Tahoma</w:t>
      </w:r>
      <w:proofErr w:type="spellEnd"/>
      <w:r w:rsidRPr="00933413">
        <w:t xml:space="preserve">, </w:t>
      </w:r>
      <w:proofErr w:type="spellStart"/>
      <w:r w:rsidRPr="00933413">
        <w:t>Verdana</w:t>
      </w:r>
      <w:proofErr w:type="spellEnd"/>
      <w:r w:rsidRPr="00933413">
        <w:t>), для заголовка можно использовать декоративный шрифт, если он хорошо читаем;</w:t>
      </w:r>
    </w:p>
    <w:p w:rsidR="001A446F" w:rsidRPr="00933413" w:rsidRDefault="001A446F" w:rsidP="00845DD4">
      <w:pPr>
        <w:pStyle w:val="afd"/>
        <w:numPr>
          <w:ilvl w:val="0"/>
          <w:numId w:val="43"/>
        </w:numPr>
      </w:pPr>
      <w:r w:rsidRPr="00933413">
        <w:t>курсив, подчеркивание, жирный шрифт, прописные буквы рекомендуется использовать только для смыслового выделения фрагмента текста.</w:t>
      </w:r>
    </w:p>
    <w:p w:rsidR="001A446F" w:rsidRPr="00845DD4" w:rsidRDefault="001A446F" w:rsidP="00845DD4">
      <w:pPr>
        <w:rPr>
          <w:b/>
        </w:rPr>
      </w:pPr>
      <w:r w:rsidRPr="00845DD4">
        <w:rPr>
          <w:b/>
        </w:rPr>
        <w:t>Графическая информация</w:t>
      </w:r>
    </w:p>
    <w:p w:rsidR="001A446F" w:rsidRPr="00933413" w:rsidRDefault="001A446F" w:rsidP="00845DD4">
      <w:pPr>
        <w:pStyle w:val="afd"/>
        <w:numPr>
          <w:ilvl w:val="0"/>
          <w:numId w:val="44"/>
        </w:numPr>
      </w:pPr>
      <w:r w:rsidRPr="00933413">
        <w:t>рисунки, фотографии, диаграммы призваны дополнить текстовую информацию или передать ее в более наглядном виде;</w:t>
      </w:r>
    </w:p>
    <w:p w:rsidR="001A446F" w:rsidRPr="00933413" w:rsidRDefault="001A446F" w:rsidP="00845DD4">
      <w:pPr>
        <w:pStyle w:val="afd"/>
        <w:numPr>
          <w:ilvl w:val="0"/>
          <w:numId w:val="44"/>
        </w:numPr>
      </w:pPr>
      <w:r w:rsidRPr="00933413">
        <w:t>желательно избегать в презентации рисунков, не несущих смысловой нагрузки, если они не являются частью стилевого оформления;</w:t>
      </w:r>
    </w:p>
    <w:p w:rsidR="001A446F" w:rsidRPr="00933413" w:rsidRDefault="001A446F" w:rsidP="00845DD4">
      <w:pPr>
        <w:pStyle w:val="afd"/>
        <w:numPr>
          <w:ilvl w:val="0"/>
          <w:numId w:val="44"/>
        </w:numPr>
      </w:pPr>
      <w:r w:rsidRPr="00933413">
        <w:t>цвет графических изображений не должен резко контрастировать с общим стилевым оформлением слайда;</w:t>
      </w:r>
    </w:p>
    <w:p w:rsidR="001A446F" w:rsidRPr="00933413" w:rsidRDefault="001A446F" w:rsidP="00845DD4">
      <w:pPr>
        <w:pStyle w:val="afd"/>
        <w:numPr>
          <w:ilvl w:val="0"/>
          <w:numId w:val="44"/>
        </w:numPr>
      </w:pPr>
      <w:r w:rsidRPr="00933413">
        <w:t>иллюстрации рекомендуется сопровождать пояснительным текстом;</w:t>
      </w:r>
    </w:p>
    <w:p w:rsidR="001A446F" w:rsidRPr="00933413" w:rsidRDefault="001A446F" w:rsidP="00845DD4">
      <w:pPr>
        <w:pStyle w:val="afd"/>
        <w:numPr>
          <w:ilvl w:val="0"/>
          <w:numId w:val="44"/>
        </w:numPr>
      </w:pPr>
      <w:r w:rsidRPr="00933413">
        <w:t>если графическое изображение используется в качестве фона, то текст на этом фоне должен быть хорошо читаем.</w:t>
      </w:r>
    </w:p>
    <w:p w:rsidR="001A446F" w:rsidRPr="00845DD4" w:rsidRDefault="001A446F" w:rsidP="00845DD4">
      <w:pPr>
        <w:rPr>
          <w:b/>
        </w:rPr>
      </w:pPr>
      <w:r w:rsidRPr="00845DD4">
        <w:rPr>
          <w:b/>
        </w:rPr>
        <w:t>Анимация</w:t>
      </w:r>
    </w:p>
    <w:p w:rsidR="001A446F" w:rsidRPr="00933413" w:rsidRDefault="001A446F" w:rsidP="00845DD4">
      <w:r w:rsidRPr="00933413">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w:t>
      </w:r>
      <w:r w:rsidRPr="00933413">
        <w:lastRenderedPageBreak/>
        <w:t>анимации оправдано, но не стоит чрезмерно насыщать презентацию такими эффектами, иначе это вызовет негативную реакцию аудитории.</w:t>
      </w:r>
    </w:p>
    <w:p w:rsidR="001A446F" w:rsidRPr="00845DD4" w:rsidRDefault="001A446F" w:rsidP="00845DD4">
      <w:pPr>
        <w:rPr>
          <w:b/>
        </w:rPr>
      </w:pPr>
      <w:r w:rsidRPr="00845DD4">
        <w:rPr>
          <w:b/>
        </w:rPr>
        <w:t>Звук</w:t>
      </w:r>
    </w:p>
    <w:p w:rsidR="001A446F" w:rsidRPr="00933413" w:rsidRDefault="001A446F" w:rsidP="00845DD4">
      <w:pPr>
        <w:pStyle w:val="afd"/>
        <w:numPr>
          <w:ilvl w:val="0"/>
          <w:numId w:val="45"/>
        </w:numPr>
      </w:pPr>
      <w:r w:rsidRPr="00933413">
        <w:t>звуковое сопровождение должно отражать суть или подчеркивать особенность темы слайда, презентации;</w:t>
      </w:r>
    </w:p>
    <w:p w:rsidR="001A446F" w:rsidRPr="00933413" w:rsidRDefault="001A446F" w:rsidP="00845DD4">
      <w:pPr>
        <w:pStyle w:val="afd"/>
        <w:numPr>
          <w:ilvl w:val="0"/>
          <w:numId w:val="45"/>
        </w:numPr>
      </w:pPr>
      <w:r w:rsidRPr="00933413">
        <w:t>необходимо выбрать оптимальную громкость, чтобы звук был слышен всем слушателям, но не был оглушительным;</w:t>
      </w:r>
    </w:p>
    <w:p w:rsidR="001A446F" w:rsidRPr="00933413" w:rsidRDefault="001A446F" w:rsidP="00845DD4">
      <w:pPr>
        <w:pStyle w:val="afd"/>
        <w:numPr>
          <w:ilvl w:val="0"/>
          <w:numId w:val="45"/>
        </w:numPr>
      </w:pPr>
      <w:r w:rsidRPr="00933413">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1A446F" w:rsidRPr="00845DD4" w:rsidRDefault="001A446F" w:rsidP="00845DD4">
      <w:pPr>
        <w:rPr>
          <w:b/>
        </w:rPr>
      </w:pPr>
      <w:r w:rsidRPr="00845DD4">
        <w:rPr>
          <w:b/>
        </w:rPr>
        <w:t>Единое стилевое оформление</w:t>
      </w:r>
    </w:p>
    <w:p w:rsidR="001A446F" w:rsidRPr="00933413" w:rsidRDefault="001A446F" w:rsidP="00845DD4">
      <w:pPr>
        <w:pStyle w:val="afd"/>
        <w:numPr>
          <w:ilvl w:val="0"/>
          <w:numId w:val="46"/>
        </w:numPr>
      </w:pPr>
      <w:r w:rsidRPr="00933413">
        <w:t>стиль может включать: определенный шрифт (гарнитура и цвет), цвет фона или фоновый рисунок, декоративный элемент небольшого размера и др.;</w:t>
      </w:r>
    </w:p>
    <w:p w:rsidR="001A446F" w:rsidRPr="00933413" w:rsidRDefault="001A446F" w:rsidP="00845DD4">
      <w:pPr>
        <w:pStyle w:val="afd"/>
        <w:numPr>
          <w:ilvl w:val="0"/>
          <w:numId w:val="46"/>
        </w:numPr>
      </w:pPr>
      <w:r w:rsidRPr="00933413">
        <w:t>не рекомендуется использовать в стилевом оформлении презентации более 3 цветов и более 3 типов шрифта;</w:t>
      </w:r>
    </w:p>
    <w:p w:rsidR="001A446F" w:rsidRPr="00933413" w:rsidRDefault="001A446F" w:rsidP="00845DD4">
      <w:pPr>
        <w:pStyle w:val="afd"/>
        <w:numPr>
          <w:ilvl w:val="0"/>
          <w:numId w:val="46"/>
        </w:numPr>
      </w:pPr>
      <w:r w:rsidRPr="00933413">
        <w:t>оформление слайда не должно отвлекать внимание слушателей от его содержательной части;</w:t>
      </w:r>
    </w:p>
    <w:p w:rsidR="001A446F" w:rsidRPr="00933413" w:rsidRDefault="001A446F" w:rsidP="00845DD4">
      <w:pPr>
        <w:pStyle w:val="afd"/>
        <w:numPr>
          <w:ilvl w:val="0"/>
          <w:numId w:val="46"/>
        </w:numPr>
      </w:pPr>
      <w:r w:rsidRPr="00933413">
        <w:t>все слайды презентации должны быть выдержаны в одном стиле;</w:t>
      </w:r>
    </w:p>
    <w:p w:rsidR="001A446F" w:rsidRPr="00845DD4" w:rsidRDefault="001A446F" w:rsidP="00845DD4">
      <w:pPr>
        <w:rPr>
          <w:b/>
        </w:rPr>
      </w:pPr>
      <w:r w:rsidRPr="00845DD4">
        <w:rPr>
          <w:b/>
        </w:rPr>
        <w:t>Содержание и расположение информационных блоков на слайде</w:t>
      </w:r>
    </w:p>
    <w:p w:rsidR="001A446F" w:rsidRPr="00933413" w:rsidRDefault="001A446F" w:rsidP="00845DD4">
      <w:pPr>
        <w:pStyle w:val="afd"/>
        <w:numPr>
          <w:ilvl w:val="0"/>
          <w:numId w:val="46"/>
        </w:numPr>
      </w:pPr>
      <w:r w:rsidRPr="00933413">
        <w:t>информационных блоков не должно быть слишком много (3-6);</w:t>
      </w:r>
    </w:p>
    <w:p w:rsidR="001A446F" w:rsidRPr="00933413" w:rsidRDefault="001A446F" w:rsidP="00845DD4">
      <w:pPr>
        <w:pStyle w:val="afd"/>
        <w:numPr>
          <w:ilvl w:val="0"/>
          <w:numId w:val="46"/>
        </w:numPr>
      </w:pPr>
      <w:r w:rsidRPr="00933413">
        <w:t>рекомендуемый размер одного информационного блока — не более 1/2 размера слайда;</w:t>
      </w:r>
    </w:p>
    <w:p w:rsidR="001A446F" w:rsidRPr="00933413" w:rsidRDefault="001A446F" w:rsidP="00845DD4">
      <w:pPr>
        <w:pStyle w:val="afd"/>
        <w:numPr>
          <w:ilvl w:val="0"/>
          <w:numId w:val="46"/>
        </w:numPr>
      </w:pPr>
      <w:r w:rsidRPr="00933413">
        <w:t>желательно присутствие на странице блоков с разнотипной информацией (текст, графики, диаграммы, таблицы, рисунки), дополняющей друг друга;</w:t>
      </w:r>
    </w:p>
    <w:p w:rsidR="001A446F" w:rsidRPr="00933413" w:rsidRDefault="001A446F" w:rsidP="00845DD4">
      <w:pPr>
        <w:pStyle w:val="afd"/>
        <w:numPr>
          <w:ilvl w:val="0"/>
          <w:numId w:val="46"/>
        </w:numPr>
      </w:pPr>
      <w:r w:rsidRPr="00933413">
        <w:t>ключевые слова в информационном блоке необходимо выделить;</w:t>
      </w:r>
    </w:p>
    <w:p w:rsidR="001A446F" w:rsidRPr="00933413" w:rsidRDefault="001A446F" w:rsidP="00845DD4">
      <w:pPr>
        <w:pStyle w:val="afd"/>
        <w:numPr>
          <w:ilvl w:val="0"/>
          <w:numId w:val="46"/>
        </w:numPr>
      </w:pPr>
      <w:r w:rsidRPr="00933413">
        <w:t>информационные блоки лучше располагать горизонтально, связанные по смыслу блоки — слева направо;</w:t>
      </w:r>
    </w:p>
    <w:p w:rsidR="001A446F" w:rsidRPr="00933413" w:rsidRDefault="001A446F" w:rsidP="00845DD4">
      <w:pPr>
        <w:pStyle w:val="afd"/>
        <w:numPr>
          <w:ilvl w:val="0"/>
          <w:numId w:val="46"/>
        </w:numPr>
      </w:pPr>
      <w:r w:rsidRPr="00933413">
        <w:t>наиболее важную информацию следует поместить в центр слайда;</w:t>
      </w:r>
    </w:p>
    <w:p w:rsidR="001A446F" w:rsidRPr="00933413" w:rsidRDefault="001A446F" w:rsidP="00845DD4">
      <w:pPr>
        <w:pStyle w:val="afd"/>
        <w:numPr>
          <w:ilvl w:val="0"/>
          <w:numId w:val="46"/>
        </w:numPr>
      </w:pPr>
      <w:r w:rsidRPr="00933413">
        <w:t>логика предъявления информации на слайдах и в презентации должна соответствовать логике ее изложения.</w:t>
      </w:r>
    </w:p>
    <w:p w:rsidR="001A446F" w:rsidRPr="00933413" w:rsidRDefault="001A446F" w:rsidP="00845DD4">
      <w:r w:rsidRPr="00933413">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2A06A6" w:rsidRDefault="002A06A6">
      <w:pPr>
        <w:suppressAutoHyphens w:val="0"/>
        <w:spacing w:line="240" w:lineRule="auto"/>
        <w:ind w:firstLine="0"/>
        <w:jc w:val="left"/>
        <w:rPr>
          <w:b/>
        </w:rPr>
      </w:pPr>
      <w:r>
        <w:rPr>
          <w:b/>
        </w:rPr>
        <w:br w:type="page"/>
      </w:r>
    </w:p>
    <w:p w:rsidR="001A446F" w:rsidRPr="00845DD4" w:rsidRDefault="001A446F" w:rsidP="00845DD4">
      <w:pPr>
        <w:rPr>
          <w:b/>
        </w:rPr>
      </w:pPr>
      <w:r w:rsidRPr="00845DD4">
        <w:rPr>
          <w:b/>
        </w:rPr>
        <w:lastRenderedPageBreak/>
        <w:t>Структура презентации</w:t>
      </w:r>
    </w:p>
    <w:p w:rsidR="001A446F" w:rsidRPr="00933413" w:rsidRDefault="001A446F" w:rsidP="00845DD4">
      <w:r w:rsidRPr="00933413">
        <w:t>1 слайд – титульный лист, где необходимо отразить: Название ССУЗ; тему работы; наименование дисциплины и специальность, по которой выполнена работа;  Ф.И.О. руководителя и Ф.И.О. студента;</w:t>
      </w:r>
    </w:p>
    <w:p w:rsidR="001A446F" w:rsidRPr="00933413" w:rsidRDefault="001A446F" w:rsidP="00845DD4">
      <w:r w:rsidRPr="00933413">
        <w:t>2 слайд – содержание презентации;</w:t>
      </w:r>
    </w:p>
    <w:p w:rsidR="001A446F" w:rsidRPr="00933413" w:rsidRDefault="001A446F" w:rsidP="00845DD4">
      <w:r w:rsidRPr="00933413">
        <w:t xml:space="preserve">3 слайд </w:t>
      </w:r>
      <w:r w:rsidR="00845DD4">
        <w:t>–</w:t>
      </w:r>
      <w:r w:rsidRPr="00933413">
        <w:t xml:space="preserve">  </w:t>
      </w:r>
      <w:r w:rsidR="00744C6B">
        <w:t>ц</w:t>
      </w:r>
      <w:r w:rsidRPr="00933413">
        <w:t>ель работы;</w:t>
      </w:r>
    </w:p>
    <w:p w:rsidR="001A446F" w:rsidRPr="00933413" w:rsidRDefault="001A446F" w:rsidP="00845DD4">
      <w:r w:rsidRPr="00933413">
        <w:t xml:space="preserve">4 слайд – </w:t>
      </w:r>
      <w:r w:rsidR="00744C6B">
        <w:t>з</w:t>
      </w:r>
      <w:r w:rsidRPr="00933413">
        <w:t>адачи работы;</w:t>
      </w:r>
    </w:p>
    <w:p w:rsidR="001A446F" w:rsidRPr="00933413" w:rsidRDefault="001A446F" w:rsidP="00845DD4">
      <w:r w:rsidRPr="00933413">
        <w:t>5 слайд – актуальность темы работы;</w:t>
      </w:r>
    </w:p>
    <w:p w:rsidR="0070388F" w:rsidRDefault="0070388F" w:rsidP="00845DD4">
      <w:r>
        <w:t>С 6 слайда – основной  материал работы</w:t>
      </w:r>
      <w:proofErr w:type="gramStart"/>
      <w:r>
        <w:t>4</w:t>
      </w:r>
      <w:proofErr w:type="gramEnd"/>
    </w:p>
    <w:p w:rsidR="001A446F" w:rsidRPr="00933413" w:rsidRDefault="0070388F" w:rsidP="00845DD4">
      <w:r>
        <w:t xml:space="preserve">Последний </w:t>
      </w:r>
      <w:r w:rsidR="001A446F" w:rsidRPr="00933413">
        <w:t>слайд – выводы, предложения</w:t>
      </w:r>
    </w:p>
    <w:p w:rsidR="001A446F" w:rsidRPr="00933413" w:rsidRDefault="001A446F" w:rsidP="00845DD4">
      <w:r w:rsidRPr="00933413">
        <w:t>После создания презентац</w:t>
      </w:r>
      <w:proofErr w:type="gramStart"/>
      <w:r w:rsidRPr="00933413">
        <w:t>ии и ее</w:t>
      </w:r>
      <w:proofErr w:type="gramEnd"/>
      <w:r w:rsidRPr="00933413">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F07D9" w:rsidRPr="008F07D9" w:rsidRDefault="008F07D9" w:rsidP="00E2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sectPr w:rsidR="008F07D9" w:rsidRPr="008F07D9" w:rsidSect="00FE4659">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1A" w:rsidRDefault="00A17C1A">
      <w:r>
        <w:separator/>
      </w:r>
    </w:p>
  </w:endnote>
  <w:endnote w:type="continuationSeparator" w:id="0">
    <w:p w:rsidR="00A17C1A" w:rsidRDefault="00A17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Default="00D90091" w:rsidP="00781EB6">
    <w:pPr>
      <w:pStyle w:val="af3"/>
      <w:tabs>
        <w:tab w:val="clear" w:pos="9355"/>
        <w:tab w:val="right" w:pos="9660"/>
      </w:tabs>
      <w:ind w:right="60"/>
      <w:jc w:val="right"/>
    </w:pPr>
    <w:fldSimple w:instr=" PAGE ">
      <w:r w:rsidR="00B0189E">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Default="001A44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Pr="0010633B" w:rsidRDefault="00D90091" w:rsidP="0010633B">
    <w:pPr>
      <w:pStyle w:val="af3"/>
      <w:jc w:val="right"/>
    </w:pPr>
    <w:fldSimple w:instr=" PAGE   \* MERGEFORMAT ">
      <w:r w:rsidR="00B0189E">
        <w:rPr>
          <w:noProof/>
        </w:rPr>
        <w:t>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Default="001A44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1A" w:rsidRDefault="00A17C1A">
      <w:r>
        <w:separator/>
      </w:r>
    </w:p>
  </w:footnote>
  <w:footnote w:type="continuationSeparator" w:id="0">
    <w:p w:rsidR="00A17C1A" w:rsidRDefault="00A17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Default="001A44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Default="001A44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6F" w:rsidRDefault="001A44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30A896"/>
    <w:lvl w:ilvl="0">
      <w:start w:val="1"/>
      <w:numFmt w:val="decimal"/>
      <w:lvlText w:val="%1."/>
      <w:lvlJc w:val="left"/>
      <w:pPr>
        <w:tabs>
          <w:tab w:val="num" w:pos="1492"/>
        </w:tabs>
        <w:ind w:left="1492" w:hanging="360"/>
      </w:pPr>
    </w:lvl>
  </w:abstractNum>
  <w:abstractNum w:abstractNumId="1">
    <w:nsid w:val="FFFFFF7D"/>
    <w:multiLevelType w:val="singleLevel"/>
    <w:tmpl w:val="6DB89A0E"/>
    <w:lvl w:ilvl="0">
      <w:start w:val="1"/>
      <w:numFmt w:val="decimal"/>
      <w:lvlText w:val="%1."/>
      <w:lvlJc w:val="left"/>
      <w:pPr>
        <w:tabs>
          <w:tab w:val="num" w:pos="1209"/>
        </w:tabs>
        <w:ind w:left="1209" w:hanging="360"/>
      </w:pPr>
    </w:lvl>
  </w:abstractNum>
  <w:abstractNum w:abstractNumId="2">
    <w:nsid w:val="FFFFFF7E"/>
    <w:multiLevelType w:val="singleLevel"/>
    <w:tmpl w:val="541883E4"/>
    <w:lvl w:ilvl="0">
      <w:start w:val="1"/>
      <w:numFmt w:val="decimal"/>
      <w:lvlText w:val="%1."/>
      <w:lvlJc w:val="left"/>
      <w:pPr>
        <w:tabs>
          <w:tab w:val="num" w:pos="926"/>
        </w:tabs>
        <w:ind w:left="926" w:hanging="360"/>
      </w:pPr>
    </w:lvl>
  </w:abstractNum>
  <w:abstractNum w:abstractNumId="3">
    <w:nsid w:val="FFFFFF7F"/>
    <w:multiLevelType w:val="singleLevel"/>
    <w:tmpl w:val="FB360BB6"/>
    <w:lvl w:ilvl="0">
      <w:start w:val="1"/>
      <w:numFmt w:val="decimal"/>
      <w:lvlText w:val="%1."/>
      <w:lvlJc w:val="left"/>
      <w:pPr>
        <w:tabs>
          <w:tab w:val="num" w:pos="643"/>
        </w:tabs>
        <w:ind w:left="643" w:hanging="360"/>
      </w:pPr>
    </w:lvl>
  </w:abstractNum>
  <w:abstractNum w:abstractNumId="4">
    <w:nsid w:val="FFFFFF80"/>
    <w:multiLevelType w:val="singleLevel"/>
    <w:tmpl w:val="63F637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E2F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CEA3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49F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861B5E"/>
    <w:lvl w:ilvl="0">
      <w:start w:val="1"/>
      <w:numFmt w:val="decimal"/>
      <w:lvlText w:val="%1."/>
      <w:lvlJc w:val="left"/>
      <w:pPr>
        <w:tabs>
          <w:tab w:val="num" w:pos="360"/>
        </w:tabs>
        <w:ind w:left="360" w:hanging="360"/>
      </w:pPr>
    </w:lvl>
  </w:abstractNum>
  <w:abstractNum w:abstractNumId="9">
    <w:nsid w:val="FFFFFF89"/>
    <w:multiLevelType w:val="singleLevel"/>
    <w:tmpl w:val="396425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2">
    <w:nsid w:val="00000003"/>
    <w:multiLevelType w:val="singleLevel"/>
    <w:tmpl w:val="00000003"/>
    <w:name w:val="WW8Num3"/>
    <w:lvl w:ilvl="0">
      <w:start w:val="1"/>
      <w:numFmt w:val="decimal"/>
      <w:pStyle w:val="a"/>
      <w:lvlText w:val="%1."/>
      <w:lvlJc w:val="left"/>
      <w:pPr>
        <w:tabs>
          <w:tab w:val="num" w:pos="644"/>
        </w:tabs>
        <w:ind w:left="644" w:hanging="360"/>
      </w:p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4">
    <w:nsid w:val="09842C86"/>
    <w:multiLevelType w:val="hybridMultilevel"/>
    <w:tmpl w:val="83000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B05CBE"/>
    <w:multiLevelType w:val="hybridMultilevel"/>
    <w:tmpl w:val="414E9D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385AB9"/>
    <w:multiLevelType w:val="hybridMultilevel"/>
    <w:tmpl w:val="82C0A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671DD"/>
    <w:multiLevelType w:val="hybridMultilevel"/>
    <w:tmpl w:val="058C1D78"/>
    <w:lvl w:ilvl="0" w:tplc="00000006">
      <w:start w:val="1"/>
      <w:numFmt w:val="bullet"/>
      <w:lvlText w:val=""/>
      <w:lvlJc w:val="left"/>
      <w:pPr>
        <w:ind w:left="1428" w:hanging="360"/>
      </w:pPr>
      <w:rPr>
        <w:rFonts w:ascii="Symbol" w:hAnsi="Symbol" w:cs="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97B08E2"/>
    <w:multiLevelType w:val="hybridMultilevel"/>
    <w:tmpl w:val="EA22A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27628D"/>
    <w:multiLevelType w:val="hybridMultilevel"/>
    <w:tmpl w:val="D6AC2832"/>
    <w:lvl w:ilvl="0" w:tplc="04190001">
      <w:start w:val="1"/>
      <w:numFmt w:val="bullet"/>
      <w:lvlText w:val=""/>
      <w:lvlJc w:val="left"/>
      <w:pPr>
        <w:ind w:left="1429" w:hanging="360"/>
      </w:pPr>
      <w:rPr>
        <w:rFonts w:ascii="Symbol" w:hAnsi="Symbol" w:hint="default"/>
      </w:rPr>
    </w:lvl>
    <w:lvl w:ilvl="1" w:tplc="7ABAC71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1A2665"/>
    <w:multiLevelType w:val="hybridMultilevel"/>
    <w:tmpl w:val="4D6ED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F154D7"/>
    <w:multiLevelType w:val="hybridMultilevel"/>
    <w:tmpl w:val="EB2EC4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D61A52"/>
    <w:multiLevelType w:val="hybridMultilevel"/>
    <w:tmpl w:val="132C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21D1D"/>
    <w:multiLevelType w:val="hybridMultilevel"/>
    <w:tmpl w:val="3EF6D8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CC6826"/>
    <w:multiLevelType w:val="hybridMultilevel"/>
    <w:tmpl w:val="7E82BF5A"/>
    <w:lvl w:ilvl="0" w:tplc="04190001">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30">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727F03"/>
    <w:multiLevelType w:val="hybridMultilevel"/>
    <w:tmpl w:val="C8FC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CC5F9C"/>
    <w:multiLevelType w:val="hybridMultilevel"/>
    <w:tmpl w:val="7DA8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782B6B"/>
    <w:multiLevelType w:val="hybridMultilevel"/>
    <w:tmpl w:val="D8746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FE5AF8"/>
    <w:multiLevelType w:val="multilevel"/>
    <w:tmpl w:val="3546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73070E"/>
    <w:multiLevelType w:val="hybridMultilevel"/>
    <w:tmpl w:val="9482BD90"/>
    <w:lvl w:ilvl="0" w:tplc="1450AC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2E2B2D"/>
    <w:multiLevelType w:val="hybridMultilevel"/>
    <w:tmpl w:val="1208F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56159"/>
    <w:multiLevelType w:val="multilevel"/>
    <w:tmpl w:val="118C7B8E"/>
    <w:lvl w:ilvl="0">
      <w:start w:val="1"/>
      <w:numFmt w:val="decimal"/>
      <w:lvlText w:val="%1."/>
      <w:lvlJc w:val="left"/>
      <w:pPr>
        <w:tabs>
          <w:tab w:val="num" w:pos="420"/>
        </w:tabs>
        <w:ind w:left="420" w:hanging="420"/>
      </w:pPr>
    </w:lvl>
    <w:lvl w:ilvl="1">
      <w:start w:val="1"/>
      <w:numFmt w:val="decimal"/>
      <w:lvlText w:val="3.%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6FC22F24"/>
    <w:multiLevelType w:val="hybridMultilevel"/>
    <w:tmpl w:val="435A328C"/>
    <w:lvl w:ilvl="0" w:tplc="B0BEE9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2125CA9"/>
    <w:multiLevelType w:val="hybridMultilevel"/>
    <w:tmpl w:val="2FD8ECBC"/>
    <w:lvl w:ilvl="0" w:tplc="B0BEE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5A7C5D"/>
    <w:multiLevelType w:val="hybridMultilevel"/>
    <w:tmpl w:val="AF6421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D046A8"/>
    <w:multiLevelType w:val="hybridMultilevel"/>
    <w:tmpl w:val="C99CD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num>
  <w:num w:numId="7">
    <w:abstractNumId w:val="18"/>
  </w:num>
  <w:num w:numId="8">
    <w:abstractNumId w:val="42"/>
  </w:num>
  <w:num w:numId="9">
    <w:abstractNumId w:val="43"/>
  </w:num>
  <w:num w:numId="10">
    <w:abstractNumId w:val="32"/>
  </w:num>
  <w:num w:numId="11">
    <w:abstractNumId w:val="36"/>
  </w:num>
  <w:num w:numId="12">
    <w:abstractNumId w:val="16"/>
  </w:num>
  <w:num w:numId="13">
    <w:abstractNumId w:val="27"/>
  </w:num>
  <w:num w:numId="14">
    <w:abstractNumId w:val="45"/>
  </w:num>
  <w:num w:numId="15">
    <w:abstractNumId w:val="25"/>
  </w:num>
  <w:num w:numId="16">
    <w:abstractNumId w:val="17"/>
  </w:num>
  <w:num w:numId="17">
    <w:abstractNumId w:val="40"/>
  </w:num>
  <w:num w:numId="18">
    <w:abstractNumId w:val="39"/>
  </w:num>
  <w:num w:numId="19">
    <w:abstractNumId w:val="21"/>
  </w:num>
  <w:num w:numId="20">
    <w:abstractNumId w:val="15"/>
  </w:num>
  <w:num w:numId="21">
    <w:abstractNumId w:val="28"/>
  </w:num>
  <w:num w:numId="22">
    <w:abstractNumId w:val="20"/>
  </w:num>
  <w:num w:numId="23">
    <w:abstractNumId w:val="34"/>
  </w:num>
  <w:num w:numId="24">
    <w:abstractNumId w:val="30"/>
  </w:num>
  <w:num w:numId="25">
    <w:abstractNumId w:val="44"/>
  </w:num>
  <w:num w:numId="26">
    <w:abstractNumId w:val="46"/>
  </w:num>
  <w:num w:numId="27">
    <w:abstractNumId w:val="38"/>
  </w:num>
  <w:num w:numId="28">
    <w:abstractNumId w:val="31"/>
  </w:num>
  <w:num w:numId="29">
    <w:abstractNumId w:val="26"/>
  </w:num>
  <w:num w:numId="30">
    <w:abstractNumId w:val="24"/>
  </w:num>
  <w:num w:numId="31">
    <w:abstractNumId w:val="23"/>
  </w:num>
  <w:num w:numId="32">
    <w:abstractNumId w:val="3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4"/>
  </w:num>
  <w:num w:numId="44">
    <w:abstractNumId w:val="35"/>
  </w:num>
  <w:num w:numId="45">
    <w:abstractNumId w:val="22"/>
  </w:num>
  <w:num w:numId="46">
    <w:abstractNumId w:val="4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24"/>
  <w:defaultTabStop w:val="708"/>
  <w:defaultTableStyle w:val="a0"/>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0D8F"/>
    <w:rsid w:val="000349E8"/>
    <w:rsid w:val="000461B6"/>
    <w:rsid w:val="00055CB5"/>
    <w:rsid w:val="00060F6E"/>
    <w:rsid w:val="00072C2D"/>
    <w:rsid w:val="000752C0"/>
    <w:rsid w:val="000937BE"/>
    <w:rsid w:val="000B1D70"/>
    <w:rsid w:val="000C48D7"/>
    <w:rsid w:val="000C7C85"/>
    <w:rsid w:val="000E4648"/>
    <w:rsid w:val="000E7878"/>
    <w:rsid w:val="000F7711"/>
    <w:rsid w:val="001045D4"/>
    <w:rsid w:val="0010633B"/>
    <w:rsid w:val="00114990"/>
    <w:rsid w:val="00123BA2"/>
    <w:rsid w:val="00126F2E"/>
    <w:rsid w:val="00127E84"/>
    <w:rsid w:val="001332EA"/>
    <w:rsid w:val="00137C7D"/>
    <w:rsid w:val="001410B1"/>
    <w:rsid w:val="00141EFA"/>
    <w:rsid w:val="001424F0"/>
    <w:rsid w:val="00146C5C"/>
    <w:rsid w:val="001539C7"/>
    <w:rsid w:val="0016198E"/>
    <w:rsid w:val="001641EF"/>
    <w:rsid w:val="00167B60"/>
    <w:rsid w:val="00177D41"/>
    <w:rsid w:val="001A2240"/>
    <w:rsid w:val="001A446F"/>
    <w:rsid w:val="001B771E"/>
    <w:rsid w:val="001D07EB"/>
    <w:rsid w:val="001D1E3E"/>
    <w:rsid w:val="001D481C"/>
    <w:rsid w:val="001E1130"/>
    <w:rsid w:val="001E594E"/>
    <w:rsid w:val="001F2039"/>
    <w:rsid w:val="00201CE4"/>
    <w:rsid w:val="002041A7"/>
    <w:rsid w:val="00215062"/>
    <w:rsid w:val="00223CA6"/>
    <w:rsid w:val="0022451B"/>
    <w:rsid w:val="00241B2C"/>
    <w:rsid w:val="00242A15"/>
    <w:rsid w:val="00251A47"/>
    <w:rsid w:val="00251BAA"/>
    <w:rsid w:val="00254C51"/>
    <w:rsid w:val="002626F1"/>
    <w:rsid w:val="002772D6"/>
    <w:rsid w:val="0029196C"/>
    <w:rsid w:val="002A06A6"/>
    <w:rsid w:val="002A2D6C"/>
    <w:rsid w:val="002A455D"/>
    <w:rsid w:val="002A5E7E"/>
    <w:rsid w:val="00300BE4"/>
    <w:rsid w:val="00304407"/>
    <w:rsid w:val="00306926"/>
    <w:rsid w:val="00314ECF"/>
    <w:rsid w:val="00316DAA"/>
    <w:rsid w:val="0034291A"/>
    <w:rsid w:val="00355580"/>
    <w:rsid w:val="003735D6"/>
    <w:rsid w:val="00376EA3"/>
    <w:rsid w:val="00385EDF"/>
    <w:rsid w:val="00390C49"/>
    <w:rsid w:val="003962A2"/>
    <w:rsid w:val="003A4B31"/>
    <w:rsid w:val="003A5FD4"/>
    <w:rsid w:val="003D1AA8"/>
    <w:rsid w:val="003E1169"/>
    <w:rsid w:val="003E13A1"/>
    <w:rsid w:val="003F0B2D"/>
    <w:rsid w:val="003F4463"/>
    <w:rsid w:val="003F5CC9"/>
    <w:rsid w:val="003F6B31"/>
    <w:rsid w:val="00412FB4"/>
    <w:rsid w:val="004144CB"/>
    <w:rsid w:val="0044156C"/>
    <w:rsid w:val="0044322C"/>
    <w:rsid w:val="004543FA"/>
    <w:rsid w:val="004548D8"/>
    <w:rsid w:val="004611D2"/>
    <w:rsid w:val="00466001"/>
    <w:rsid w:val="00466097"/>
    <w:rsid w:val="00471005"/>
    <w:rsid w:val="00480E70"/>
    <w:rsid w:val="00483504"/>
    <w:rsid w:val="004911A7"/>
    <w:rsid w:val="004927EB"/>
    <w:rsid w:val="00493F36"/>
    <w:rsid w:val="0049741C"/>
    <w:rsid w:val="0049747E"/>
    <w:rsid w:val="004A5C19"/>
    <w:rsid w:val="004A67B5"/>
    <w:rsid w:val="004B29B9"/>
    <w:rsid w:val="004E6B31"/>
    <w:rsid w:val="004F6CC1"/>
    <w:rsid w:val="00532107"/>
    <w:rsid w:val="00546E52"/>
    <w:rsid w:val="00557CF6"/>
    <w:rsid w:val="00567D28"/>
    <w:rsid w:val="005704D8"/>
    <w:rsid w:val="0057266A"/>
    <w:rsid w:val="005775D8"/>
    <w:rsid w:val="00577B21"/>
    <w:rsid w:val="0058679C"/>
    <w:rsid w:val="00593A2E"/>
    <w:rsid w:val="005961AB"/>
    <w:rsid w:val="005A14AC"/>
    <w:rsid w:val="005C2246"/>
    <w:rsid w:val="005C6A14"/>
    <w:rsid w:val="005D74B4"/>
    <w:rsid w:val="005E6828"/>
    <w:rsid w:val="0061775D"/>
    <w:rsid w:val="006225A7"/>
    <w:rsid w:val="006302F0"/>
    <w:rsid w:val="00643F46"/>
    <w:rsid w:val="006445FA"/>
    <w:rsid w:val="0064733E"/>
    <w:rsid w:val="006532AD"/>
    <w:rsid w:val="00654A69"/>
    <w:rsid w:val="00657392"/>
    <w:rsid w:val="00657D7B"/>
    <w:rsid w:val="00657EA1"/>
    <w:rsid w:val="00663F11"/>
    <w:rsid w:val="0066520E"/>
    <w:rsid w:val="006659D0"/>
    <w:rsid w:val="0067109D"/>
    <w:rsid w:val="00672DD7"/>
    <w:rsid w:val="006752DE"/>
    <w:rsid w:val="00680C4C"/>
    <w:rsid w:val="006855F6"/>
    <w:rsid w:val="006A3F46"/>
    <w:rsid w:val="006A79E0"/>
    <w:rsid w:val="006B670F"/>
    <w:rsid w:val="006C1A8A"/>
    <w:rsid w:val="006C4CBD"/>
    <w:rsid w:val="006C6960"/>
    <w:rsid w:val="006C7D80"/>
    <w:rsid w:val="006D251C"/>
    <w:rsid w:val="006E08DD"/>
    <w:rsid w:val="006E4F58"/>
    <w:rsid w:val="006F3ED9"/>
    <w:rsid w:val="006F530D"/>
    <w:rsid w:val="0070388F"/>
    <w:rsid w:val="00715C3A"/>
    <w:rsid w:val="00716CF2"/>
    <w:rsid w:val="00723BD1"/>
    <w:rsid w:val="00733291"/>
    <w:rsid w:val="007357F0"/>
    <w:rsid w:val="00741736"/>
    <w:rsid w:val="00741870"/>
    <w:rsid w:val="00742465"/>
    <w:rsid w:val="00744C6B"/>
    <w:rsid w:val="00747716"/>
    <w:rsid w:val="00770AD9"/>
    <w:rsid w:val="0078114D"/>
    <w:rsid w:val="00781EB6"/>
    <w:rsid w:val="00787C92"/>
    <w:rsid w:val="0079319F"/>
    <w:rsid w:val="007B05B7"/>
    <w:rsid w:val="007B73FF"/>
    <w:rsid w:val="007B7DEE"/>
    <w:rsid w:val="007C2722"/>
    <w:rsid w:val="007C3945"/>
    <w:rsid w:val="007D38DE"/>
    <w:rsid w:val="007D728D"/>
    <w:rsid w:val="007E4283"/>
    <w:rsid w:val="007F1612"/>
    <w:rsid w:val="007F4CEB"/>
    <w:rsid w:val="00816121"/>
    <w:rsid w:val="0081651F"/>
    <w:rsid w:val="00817730"/>
    <w:rsid w:val="008178E4"/>
    <w:rsid w:val="00817E20"/>
    <w:rsid w:val="00830B99"/>
    <w:rsid w:val="0083643B"/>
    <w:rsid w:val="00845DD4"/>
    <w:rsid w:val="0085156A"/>
    <w:rsid w:val="008634D3"/>
    <w:rsid w:val="00867988"/>
    <w:rsid w:val="00884B8F"/>
    <w:rsid w:val="00887518"/>
    <w:rsid w:val="0089234D"/>
    <w:rsid w:val="00894F98"/>
    <w:rsid w:val="008A336B"/>
    <w:rsid w:val="008A7916"/>
    <w:rsid w:val="008C0F1F"/>
    <w:rsid w:val="008D024A"/>
    <w:rsid w:val="008D47FB"/>
    <w:rsid w:val="008D48AA"/>
    <w:rsid w:val="008F07D9"/>
    <w:rsid w:val="008F4B20"/>
    <w:rsid w:val="00905297"/>
    <w:rsid w:val="00905772"/>
    <w:rsid w:val="00924987"/>
    <w:rsid w:val="009348BB"/>
    <w:rsid w:val="0094368E"/>
    <w:rsid w:val="00946882"/>
    <w:rsid w:val="00947DF0"/>
    <w:rsid w:val="0095311A"/>
    <w:rsid w:val="00964707"/>
    <w:rsid w:val="00975AD7"/>
    <w:rsid w:val="00980A09"/>
    <w:rsid w:val="00985C84"/>
    <w:rsid w:val="00986910"/>
    <w:rsid w:val="009A277C"/>
    <w:rsid w:val="009B3247"/>
    <w:rsid w:val="009C5BC8"/>
    <w:rsid w:val="009E1086"/>
    <w:rsid w:val="009E1899"/>
    <w:rsid w:val="009E548C"/>
    <w:rsid w:val="009F02EC"/>
    <w:rsid w:val="009F07BE"/>
    <w:rsid w:val="009F123E"/>
    <w:rsid w:val="009F162D"/>
    <w:rsid w:val="00A00E0B"/>
    <w:rsid w:val="00A10EA8"/>
    <w:rsid w:val="00A112E1"/>
    <w:rsid w:val="00A143F9"/>
    <w:rsid w:val="00A1562E"/>
    <w:rsid w:val="00A17C1A"/>
    <w:rsid w:val="00A25F8C"/>
    <w:rsid w:val="00A31333"/>
    <w:rsid w:val="00A3550F"/>
    <w:rsid w:val="00A36505"/>
    <w:rsid w:val="00A43D03"/>
    <w:rsid w:val="00A56BF0"/>
    <w:rsid w:val="00A74169"/>
    <w:rsid w:val="00A74795"/>
    <w:rsid w:val="00A80A0A"/>
    <w:rsid w:val="00A85069"/>
    <w:rsid w:val="00A8579B"/>
    <w:rsid w:val="00A93978"/>
    <w:rsid w:val="00AA3FBF"/>
    <w:rsid w:val="00AB1B3D"/>
    <w:rsid w:val="00AB266F"/>
    <w:rsid w:val="00AD0473"/>
    <w:rsid w:val="00AD089A"/>
    <w:rsid w:val="00AE70B5"/>
    <w:rsid w:val="00AF12C3"/>
    <w:rsid w:val="00AF78F5"/>
    <w:rsid w:val="00B0189E"/>
    <w:rsid w:val="00B05542"/>
    <w:rsid w:val="00B11442"/>
    <w:rsid w:val="00B1404E"/>
    <w:rsid w:val="00B31C43"/>
    <w:rsid w:val="00B41319"/>
    <w:rsid w:val="00B42226"/>
    <w:rsid w:val="00B51646"/>
    <w:rsid w:val="00B60262"/>
    <w:rsid w:val="00B61620"/>
    <w:rsid w:val="00B6673F"/>
    <w:rsid w:val="00B72703"/>
    <w:rsid w:val="00B84AFF"/>
    <w:rsid w:val="00B9132A"/>
    <w:rsid w:val="00BA311C"/>
    <w:rsid w:val="00BC5B38"/>
    <w:rsid w:val="00BD0196"/>
    <w:rsid w:val="00BD0B3E"/>
    <w:rsid w:val="00BD5FF7"/>
    <w:rsid w:val="00BD753F"/>
    <w:rsid w:val="00BE569D"/>
    <w:rsid w:val="00BE626B"/>
    <w:rsid w:val="00C03B6E"/>
    <w:rsid w:val="00C14446"/>
    <w:rsid w:val="00C23AEE"/>
    <w:rsid w:val="00C36D3F"/>
    <w:rsid w:val="00C404B6"/>
    <w:rsid w:val="00C66CC8"/>
    <w:rsid w:val="00C76042"/>
    <w:rsid w:val="00C81E5F"/>
    <w:rsid w:val="00C87215"/>
    <w:rsid w:val="00CA45E3"/>
    <w:rsid w:val="00CB70B3"/>
    <w:rsid w:val="00CC2386"/>
    <w:rsid w:val="00CD11A7"/>
    <w:rsid w:val="00CE0BB0"/>
    <w:rsid w:val="00CF125C"/>
    <w:rsid w:val="00CF6C92"/>
    <w:rsid w:val="00D022E4"/>
    <w:rsid w:val="00D02819"/>
    <w:rsid w:val="00D130C0"/>
    <w:rsid w:val="00D26E53"/>
    <w:rsid w:val="00D313CF"/>
    <w:rsid w:val="00D32F1B"/>
    <w:rsid w:val="00D50F79"/>
    <w:rsid w:val="00D52A3F"/>
    <w:rsid w:val="00D605B4"/>
    <w:rsid w:val="00D66423"/>
    <w:rsid w:val="00D67E3C"/>
    <w:rsid w:val="00D73B65"/>
    <w:rsid w:val="00D82D60"/>
    <w:rsid w:val="00D90091"/>
    <w:rsid w:val="00D9143F"/>
    <w:rsid w:val="00D92A64"/>
    <w:rsid w:val="00DA53EC"/>
    <w:rsid w:val="00DD0D8F"/>
    <w:rsid w:val="00DE3A25"/>
    <w:rsid w:val="00DE5C93"/>
    <w:rsid w:val="00DF2CD9"/>
    <w:rsid w:val="00DF5C1C"/>
    <w:rsid w:val="00E12A67"/>
    <w:rsid w:val="00E174B5"/>
    <w:rsid w:val="00E20410"/>
    <w:rsid w:val="00E24B27"/>
    <w:rsid w:val="00E35669"/>
    <w:rsid w:val="00E37908"/>
    <w:rsid w:val="00E37BDC"/>
    <w:rsid w:val="00E576AF"/>
    <w:rsid w:val="00E57A08"/>
    <w:rsid w:val="00E91B33"/>
    <w:rsid w:val="00EA7A4E"/>
    <w:rsid w:val="00EC78F1"/>
    <w:rsid w:val="00ED0964"/>
    <w:rsid w:val="00EE2A3D"/>
    <w:rsid w:val="00F1025C"/>
    <w:rsid w:val="00F23877"/>
    <w:rsid w:val="00F265DE"/>
    <w:rsid w:val="00F31FB6"/>
    <w:rsid w:val="00F344F3"/>
    <w:rsid w:val="00F442C5"/>
    <w:rsid w:val="00F47C0A"/>
    <w:rsid w:val="00F53B95"/>
    <w:rsid w:val="00F6128F"/>
    <w:rsid w:val="00F6166B"/>
    <w:rsid w:val="00F86744"/>
    <w:rsid w:val="00F9548D"/>
    <w:rsid w:val="00FD2CAC"/>
    <w:rsid w:val="00FD5109"/>
    <w:rsid w:val="00FD70C0"/>
    <w:rsid w:val="00FE28D8"/>
    <w:rsid w:val="00FE3E8A"/>
    <w:rsid w:val="00FE4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579B"/>
    <w:pPr>
      <w:suppressAutoHyphens/>
      <w:spacing w:line="312" w:lineRule="auto"/>
      <w:ind w:firstLine="709"/>
      <w:jc w:val="both"/>
    </w:pPr>
    <w:rPr>
      <w:sz w:val="24"/>
      <w:szCs w:val="24"/>
      <w:lang w:eastAsia="ar-SA"/>
    </w:rPr>
  </w:style>
  <w:style w:type="paragraph" w:styleId="1">
    <w:name w:val="heading 1"/>
    <w:basedOn w:val="a0"/>
    <w:next w:val="a0"/>
    <w:qFormat/>
    <w:rsid w:val="0070388F"/>
    <w:pPr>
      <w:keepNext/>
      <w:numPr>
        <w:numId w:val="1"/>
      </w:numPr>
      <w:autoSpaceDE w:val="0"/>
      <w:spacing w:line="360" w:lineRule="auto"/>
      <w:ind w:left="0" w:firstLine="0"/>
      <w:jc w:val="center"/>
      <w:outlineLvl w:val="0"/>
    </w:pPr>
    <w:rPr>
      <w:b/>
      <w:sz w:val="28"/>
    </w:rPr>
  </w:style>
  <w:style w:type="paragraph" w:styleId="2">
    <w:name w:val="heading 2"/>
    <w:basedOn w:val="a1"/>
    <w:next w:val="a2"/>
    <w:qFormat/>
    <w:rsid w:val="00F31FB6"/>
    <w:pPr>
      <w:numPr>
        <w:ilvl w:val="1"/>
        <w:numId w:val="1"/>
      </w:numPr>
      <w:outlineLvl w:val="1"/>
    </w:pPr>
    <w:rPr>
      <w:b/>
      <w:bCs/>
      <w:i/>
      <w:iCs/>
    </w:rPr>
  </w:style>
  <w:style w:type="paragraph" w:styleId="3">
    <w:name w:val="heading 3"/>
    <w:basedOn w:val="a1"/>
    <w:next w:val="a2"/>
    <w:qFormat/>
    <w:rsid w:val="00F31FB6"/>
    <w:pPr>
      <w:numPr>
        <w:ilvl w:val="2"/>
        <w:numId w:val="1"/>
      </w:numPr>
      <w:outlineLvl w:val="2"/>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0">
    <w:name w:val="WW8Num2z0"/>
    <w:rsid w:val="00F31FB6"/>
    <w:rPr>
      <w:b/>
    </w:rPr>
  </w:style>
  <w:style w:type="character" w:customStyle="1" w:styleId="WW8Num4z0">
    <w:name w:val="WW8Num4z0"/>
    <w:rsid w:val="00F31FB6"/>
    <w:rPr>
      <w:b/>
    </w:rPr>
  </w:style>
  <w:style w:type="character" w:customStyle="1" w:styleId="30">
    <w:name w:val="Основной шрифт абзаца3"/>
    <w:rsid w:val="00F31FB6"/>
  </w:style>
  <w:style w:type="character" w:customStyle="1" w:styleId="20">
    <w:name w:val="Основной шрифт абзаца2"/>
    <w:rsid w:val="00F31FB6"/>
  </w:style>
  <w:style w:type="character" w:customStyle="1" w:styleId="Absatz-Standardschriftart">
    <w:name w:val="Absatz-Standardschriftart"/>
    <w:rsid w:val="00F31FB6"/>
  </w:style>
  <w:style w:type="character" w:customStyle="1" w:styleId="WW-Absatz-Standardschriftart">
    <w:name w:val="WW-Absatz-Standardschriftart"/>
    <w:rsid w:val="00F31FB6"/>
  </w:style>
  <w:style w:type="character" w:customStyle="1" w:styleId="WW-Absatz-Standardschriftart1">
    <w:name w:val="WW-Absatz-Standardschriftart1"/>
    <w:rsid w:val="00F31FB6"/>
  </w:style>
  <w:style w:type="character" w:customStyle="1" w:styleId="WW-Absatz-Standardschriftart11">
    <w:name w:val="WW-Absatz-Standardschriftart11"/>
    <w:rsid w:val="00F31FB6"/>
  </w:style>
  <w:style w:type="character" w:customStyle="1" w:styleId="WW-Absatz-Standardschriftart111">
    <w:name w:val="WW-Absatz-Standardschriftart111"/>
    <w:rsid w:val="00F31FB6"/>
  </w:style>
  <w:style w:type="character" w:customStyle="1" w:styleId="WW-Absatz-Standardschriftart1111">
    <w:name w:val="WW-Absatz-Standardschriftart1111"/>
    <w:rsid w:val="00F31FB6"/>
  </w:style>
  <w:style w:type="character" w:customStyle="1" w:styleId="WW8Num1z0">
    <w:name w:val="WW8Num1z0"/>
    <w:rsid w:val="00F31FB6"/>
    <w:rPr>
      <w:rFonts w:ascii="Symbol" w:hAnsi="Symbol"/>
      <w:b/>
    </w:rPr>
  </w:style>
  <w:style w:type="character" w:customStyle="1" w:styleId="WW8Num5z0">
    <w:name w:val="WW8Num5z0"/>
    <w:rsid w:val="00F31FB6"/>
    <w:rPr>
      <w:b/>
    </w:rPr>
  </w:style>
  <w:style w:type="character" w:customStyle="1" w:styleId="10">
    <w:name w:val="Основной шрифт абзаца1"/>
    <w:rsid w:val="00F31FB6"/>
  </w:style>
  <w:style w:type="character" w:styleId="a6">
    <w:name w:val="Strong"/>
    <w:qFormat/>
    <w:rsid w:val="00F31FB6"/>
    <w:rPr>
      <w:b/>
      <w:bCs/>
    </w:rPr>
  </w:style>
  <w:style w:type="character" w:customStyle="1" w:styleId="a7">
    <w:name w:val="Символ сноски"/>
    <w:rsid w:val="00F31FB6"/>
    <w:rPr>
      <w:vertAlign w:val="superscript"/>
    </w:rPr>
  </w:style>
  <w:style w:type="character" w:customStyle="1" w:styleId="a8">
    <w:name w:val="Знак Знак"/>
    <w:rsid w:val="00F31FB6"/>
    <w:rPr>
      <w:sz w:val="24"/>
      <w:szCs w:val="24"/>
      <w:lang w:val="ru-RU" w:eastAsia="ar-SA" w:bidi="ar-SA"/>
    </w:rPr>
  </w:style>
  <w:style w:type="character" w:customStyle="1" w:styleId="11">
    <w:name w:val="Знак примечания1"/>
    <w:rsid w:val="00F31FB6"/>
    <w:rPr>
      <w:sz w:val="16"/>
      <w:szCs w:val="16"/>
    </w:rPr>
  </w:style>
  <w:style w:type="character" w:styleId="a9">
    <w:name w:val="page number"/>
    <w:basedOn w:val="10"/>
    <w:rsid w:val="00F31FB6"/>
  </w:style>
  <w:style w:type="character" w:customStyle="1" w:styleId="aa">
    <w:name w:val="Маркеры списка"/>
    <w:rsid w:val="00F31FB6"/>
    <w:rPr>
      <w:rFonts w:ascii="OpenSymbol" w:eastAsia="OpenSymbol" w:hAnsi="OpenSymbol" w:cs="OpenSymbol"/>
    </w:rPr>
  </w:style>
  <w:style w:type="character" w:customStyle="1" w:styleId="ab">
    <w:name w:val="Символ нумерации"/>
    <w:rsid w:val="00F31FB6"/>
  </w:style>
  <w:style w:type="paragraph" w:customStyle="1" w:styleId="a1">
    <w:name w:val="Заголовок"/>
    <w:basedOn w:val="a0"/>
    <w:next w:val="a2"/>
    <w:rsid w:val="00F31FB6"/>
    <w:pPr>
      <w:keepNext/>
      <w:spacing w:before="240" w:after="120"/>
    </w:pPr>
    <w:rPr>
      <w:rFonts w:ascii="Arial" w:eastAsia="DejaVu Sans" w:hAnsi="Arial" w:cs="DejaVu Sans"/>
      <w:szCs w:val="28"/>
    </w:rPr>
  </w:style>
  <w:style w:type="paragraph" w:styleId="a2">
    <w:name w:val="Body Text"/>
    <w:basedOn w:val="a0"/>
    <w:link w:val="ac"/>
    <w:rsid w:val="00F31FB6"/>
    <w:pPr>
      <w:spacing w:after="120"/>
    </w:pPr>
  </w:style>
  <w:style w:type="paragraph" w:styleId="ad">
    <w:name w:val="List"/>
    <w:basedOn w:val="a2"/>
    <w:rsid w:val="00F31FB6"/>
  </w:style>
  <w:style w:type="paragraph" w:customStyle="1" w:styleId="31">
    <w:name w:val="Название3"/>
    <w:basedOn w:val="a0"/>
    <w:rsid w:val="00F31FB6"/>
    <w:pPr>
      <w:suppressLineNumbers/>
      <w:spacing w:before="120" w:after="120"/>
    </w:pPr>
    <w:rPr>
      <w:i/>
      <w:iCs/>
    </w:rPr>
  </w:style>
  <w:style w:type="paragraph" w:customStyle="1" w:styleId="32">
    <w:name w:val="Указатель3"/>
    <w:basedOn w:val="a0"/>
    <w:rsid w:val="00F31FB6"/>
    <w:pPr>
      <w:suppressLineNumbers/>
    </w:pPr>
  </w:style>
  <w:style w:type="paragraph" w:customStyle="1" w:styleId="21">
    <w:name w:val="Название2"/>
    <w:basedOn w:val="a0"/>
    <w:rsid w:val="00F31FB6"/>
    <w:pPr>
      <w:suppressLineNumbers/>
      <w:spacing w:before="120" w:after="120"/>
    </w:pPr>
    <w:rPr>
      <w:i/>
      <w:iCs/>
    </w:rPr>
  </w:style>
  <w:style w:type="paragraph" w:customStyle="1" w:styleId="22">
    <w:name w:val="Указатель2"/>
    <w:basedOn w:val="a0"/>
    <w:rsid w:val="00F31FB6"/>
    <w:pPr>
      <w:suppressLineNumbers/>
    </w:pPr>
  </w:style>
  <w:style w:type="paragraph" w:customStyle="1" w:styleId="12">
    <w:name w:val="Название1"/>
    <w:basedOn w:val="a0"/>
    <w:rsid w:val="00F31FB6"/>
    <w:pPr>
      <w:suppressLineNumbers/>
      <w:spacing w:before="120" w:after="120"/>
    </w:pPr>
    <w:rPr>
      <w:i/>
      <w:iCs/>
    </w:rPr>
  </w:style>
  <w:style w:type="paragraph" w:customStyle="1" w:styleId="13">
    <w:name w:val="Указатель1"/>
    <w:basedOn w:val="a0"/>
    <w:rsid w:val="00F31FB6"/>
    <w:pPr>
      <w:suppressLineNumbers/>
    </w:pPr>
  </w:style>
  <w:style w:type="paragraph" w:styleId="ae">
    <w:name w:val="Normal (Web)"/>
    <w:basedOn w:val="a0"/>
    <w:rsid w:val="00F31FB6"/>
    <w:pPr>
      <w:spacing w:before="280" w:after="280"/>
    </w:pPr>
  </w:style>
  <w:style w:type="paragraph" w:customStyle="1" w:styleId="210">
    <w:name w:val="Список 21"/>
    <w:basedOn w:val="a0"/>
    <w:rsid w:val="00F31FB6"/>
    <w:pPr>
      <w:ind w:left="566" w:hanging="283"/>
    </w:pPr>
  </w:style>
  <w:style w:type="paragraph" w:customStyle="1" w:styleId="211">
    <w:name w:val="Основной текст с отступом 21"/>
    <w:basedOn w:val="a0"/>
    <w:rsid w:val="00F31FB6"/>
    <w:pPr>
      <w:spacing w:after="120" w:line="480" w:lineRule="auto"/>
      <w:ind w:left="283" w:firstLine="0"/>
    </w:pPr>
  </w:style>
  <w:style w:type="paragraph" w:styleId="af">
    <w:name w:val="footnote text"/>
    <w:basedOn w:val="a0"/>
    <w:rsid w:val="00F31FB6"/>
    <w:rPr>
      <w:sz w:val="20"/>
      <w:szCs w:val="20"/>
    </w:rPr>
  </w:style>
  <w:style w:type="paragraph" w:styleId="af0">
    <w:name w:val="Balloon Text"/>
    <w:basedOn w:val="a0"/>
    <w:rsid w:val="00F31FB6"/>
    <w:rPr>
      <w:rFonts w:ascii="Tahoma" w:hAnsi="Tahoma" w:cs="Tahoma"/>
      <w:sz w:val="16"/>
      <w:szCs w:val="16"/>
    </w:rPr>
  </w:style>
  <w:style w:type="paragraph" w:customStyle="1" w:styleId="212">
    <w:name w:val="Основной текст 21"/>
    <w:basedOn w:val="a0"/>
    <w:rsid w:val="00F31FB6"/>
    <w:pPr>
      <w:spacing w:after="120" w:line="480" w:lineRule="auto"/>
    </w:pPr>
  </w:style>
  <w:style w:type="paragraph" w:customStyle="1" w:styleId="14">
    <w:name w:val="Текст примечания1"/>
    <w:basedOn w:val="a0"/>
    <w:rsid w:val="00F31FB6"/>
    <w:rPr>
      <w:sz w:val="20"/>
      <w:szCs w:val="20"/>
    </w:rPr>
  </w:style>
  <w:style w:type="paragraph" w:styleId="af1">
    <w:name w:val="annotation subject"/>
    <w:basedOn w:val="14"/>
    <w:next w:val="14"/>
    <w:rsid w:val="00F31FB6"/>
    <w:rPr>
      <w:b/>
      <w:bCs/>
    </w:rPr>
  </w:style>
  <w:style w:type="paragraph" w:customStyle="1" w:styleId="af2">
    <w:name w:val="Знак"/>
    <w:basedOn w:val="a0"/>
    <w:rsid w:val="00F31FB6"/>
    <w:pPr>
      <w:spacing w:after="160" w:line="240" w:lineRule="exact"/>
    </w:pPr>
    <w:rPr>
      <w:rFonts w:ascii="Verdana" w:hAnsi="Verdana"/>
      <w:sz w:val="20"/>
      <w:szCs w:val="20"/>
    </w:rPr>
  </w:style>
  <w:style w:type="paragraph" w:styleId="af3">
    <w:name w:val="footer"/>
    <w:basedOn w:val="a0"/>
    <w:link w:val="af4"/>
    <w:uiPriority w:val="99"/>
    <w:rsid w:val="00F31FB6"/>
    <w:pPr>
      <w:tabs>
        <w:tab w:val="center" w:pos="4677"/>
        <w:tab w:val="right" w:pos="9355"/>
      </w:tabs>
    </w:pPr>
  </w:style>
  <w:style w:type="paragraph" w:customStyle="1" w:styleId="23">
    <w:name w:val="Знак2"/>
    <w:basedOn w:val="a0"/>
    <w:rsid w:val="00F31FB6"/>
    <w:pPr>
      <w:tabs>
        <w:tab w:val="left" w:pos="708"/>
      </w:tabs>
      <w:spacing w:after="160" w:line="240" w:lineRule="exact"/>
    </w:pPr>
    <w:rPr>
      <w:rFonts w:ascii="Verdana" w:hAnsi="Verdana" w:cs="Verdana"/>
      <w:sz w:val="20"/>
      <w:szCs w:val="20"/>
      <w:lang w:val="en-US"/>
    </w:rPr>
  </w:style>
  <w:style w:type="paragraph" w:styleId="af5">
    <w:name w:val="header"/>
    <w:basedOn w:val="a0"/>
    <w:rsid w:val="00F31FB6"/>
    <w:pPr>
      <w:tabs>
        <w:tab w:val="center" w:pos="4677"/>
        <w:tab w:val="right" w:pos="9355"/>
      </w:tabs>
    </w:pPr>
  </w:style>
  <w:style w:type="paragraph" w:customStyle="1" w:styleId="af6">
    <w:name w:val="Содержимое таблицы"/>
    <w:basedOn w:val="a0"/>
    <w:rsid w:val="00F31FB6"/>
    <w:pPr>
      <w:suppressLineNumbers/>
    </w:pPr>
  </w:style>
  <w:style w:type="paragraph" w:customStyle="1" w:styleId="af7">
    <w:name w:val="Заголовок таблицы"/>
    <w:basedOn w:val="af6"/>
    <w:rsid w:val="00F31FB6"/>
    <w:pPr>
      <w:jc w:val="center"/>
    </w:pPr>
    <w:rPr>
      <w:b/>
      <w:bCs/>
    </w:rPr>
  </w:style>
  <w:style w:type="paragraph" w:customStyle="1" w:styleId="af8">
    <w:name w:val="Содержимое врезки"/>
    <w:basedOn w:val="a2"/>
    <w:rsid w:val="00F31FB6"/>
  </w:style>
  <w:style w:type="paragraph" w:customStyle="1" w:styleId="a">
    <w:name w:val="Основная литер"/>
    <w:basedOn w:val="a0"/>
    <w:next w:val="a0"/>
    <w:rsid w:val="00F31FB6"/>
    <w:pPr>
      <w:widowControl w:val="0"/>
      <w:numPr>
        <w:numId w:val="2"/>
      </w:numPr>
      <w:tabs>
        <w:tab w:val="left" w:pos="1080"/>
      </w:tabs>
      <w:ind w:left="0" w:firstLine="851"/>
    </w:pPr>
    <w:rPr>
      <w:rFonts w:eastAsia="DejaVu Sans" w:cs="DejaVu Sans"/>
      <w:kern w:val="1"/>
      <w:lang w:eastAsia="hi-IN" w:bidi="hi-IN"/>
    </w:rPr>
  </w:style>
  <w:style w:type="paragraph" w:customStyle="1" w:styleId="af9">
    <w:name w:val="Дополнит_литер"/>
    <w:basedOn w:val="a0"/>
    <w:next w:val="a0"/>
    <w:rsid w:val="00F31FB6"/>
    <w:pPr>
      <w:widowControl w:val="0"/>
      <w:tabs>
        <w:tab w:val="num" w:pos="644"/>
      </w:tabs>
      <w:ind w:left="644" w:hanging="360"/>
    </w:pPr>
    <w:rPr>
      <w:rFonts w:eastAsia="DejaVu Sans" w:cs="DejaVu Sans"/>
      <w:iCs/>
      <w:kern w:val="1"/>
      <w:lang w:eastAsia="hi-IN" w:bidi="hi-IN"/>
    </w:rPr>
  </w:style>
  <w:style w:type="table" w:styleId="afa">
    <w:name w:val="Table Grid"/>
    <w:basedOn w:val="a4"/>
    <w:rsid w:val="0078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ижний колонтитул Знак"/>
    <w:link w:val="af3"/>
    <w:uiPriority w:val="99"/>
    <w:rsid w:val="009F162D"/>
    <w:rPr>
      <w:sz w:val="24"/>
      <w:szCs w:val="24"/>
      <w:lang w:eastAsia="ar-SA"/>
    </w:rPr>
  </w:style>
  <w:style w:type="paragraph" w:styleId="afb">
    <w:name w:val="Body Text Indent"/>
    <w:basedOn w:val="a0"/>
    <w:link w:val="afc"/>
    <w:rsid w:val="00300BE4"/>
    <w:pPr>
      <w:spacing w:after="120"/>
      <w:ind w:left="283"/>
    </w:pPr>
  </w:style>
  <w:style w:type="character" w:customStyle="1" w:styleId="afc">
    <w:name w:val="Основной текст с отступом Знак"/>
    <w:basedOn w:val="a3"/>
    <w:link w:val="afb"/>
    <w:rsid w:val="00300BE4"/>
    <w:rPr>
      <w:sz w:val="24"/>
      <w:szCs w:val="24"/>
      <w:lang w:eastAsia="ar-SA"/>
    </w:rPr>
  </w:style>
  <w:style w:type="paragraph" w:styleId="afd">
    <w:name w:val="List Paragraph"/>
    <w:basedOn w:val="a0"/>
    <w:uiPriority w:val="34"/>
    <w:qFormat/>
    <w:rsid w:val="00845DD4"/>
    <w:pPr>
      <w:suppressAutoHyphens w:val="0"/>
      <w:spacing w:line="360" w:lineRule="auto"/>
      <w:ind w:left="720" w:firstLine="0"/>
      <w:contextualSpacing/>
      <w:jc w:val="left"/>
    </w:pPr>
    <w:rPr>
      <w:rFonts w:eastAsia="Calibri"/>
      <w:szCs w:val="22"/>
      <w:lang w:eastAsia="en-US"/>
    </w:rPr>
  </w:style>
  <w:style w:type="character" w:styleId="afe">
    <w:name w:val="Hyperlink"/>
    <w:basedOn w:val="a3"/>
    <w:uiPriority w:val="99"/>
    <w:rsid w:val="00964707"/>
    <w:rPr>
      <w:color w:val="0000FF"/>
      <w:u w:val="single"/>
    </w:rPr>
  </w:style>
  <w:style w:type="paragraph" w:styleId="aff">
    <w:name w:val="TOC Heading"/>
    <w:basedOn w:val="1"/>
    <w:next w:val="a0"/>
    <w:uiPriority w:val="39"/>
    <w:semiHidden/>
    <w:unhideWhenUsed/>
    <w:qFormat/>
    <w:rsid w:val="006C7D80"/>
    <w:pPr>
      <w:keepLines/>
      <w:numPr>
        <w:numId w:val="0"/>
      </w:numPr>
      <w:suppressAutoHyphens w:val="0"/>
      <w:autoSpaceDE/>
      <w:spacing w:before="480" w:line="276" w:lineRule="auto"/>
      <w:jc w:val="left"/>
      <w:outlineLvl w:val="9"/>
    </w:pPr>
    <w:rPr>
      <w:rFonts w:ascii="Cambria" w:hAnsi="Cambria"/>
      <w:bCs/>
      <w:color w:val="365F91"/>
      <w:szCs w:val="28"/>
      <w:lang w:eastAsia="en-US"/>
    </w:rPr>
  </w:style>
  <w:style w:type="paragraph" w:styleId="15">
    <w:name w:val="toc 1"/>
    <w:basedOn w:val="a0"/>
    <w:next w:val="a0"/>
    <w:autoRedefine/>
    <w:uiPriority w:val="39"/>
    <w:rsid w:val="00816121"/>
    <w:pPr>
      <w:spacing w:line="360" w:lineRule="auto"/>
      <w:ind w:firstLine="0"/>
    </w:pPr>
  </w:style>
  <w:style w:type="character" w:customStyle="1" w:styleId="ac">
    <w:name w:val="Основной текст Знак"/>
    <w:basedOn w:val="a3"/>
    <w:link w:val="a2"/>
    <w:rsid w:val="00816121"/>
    <w:rPr>
      <w:sz w:val="28"/>
      <w:szCs w:val="24"/>
      <w:lang w:eastAsia="ar-SA"/>
    </w:rPr>
  </w:style>
  <w:style w:type="character" w:customStyle="1" w:styleId="Bodytext">
    <w:name w:val="Body text_"/>
    <w:basedOn w:val="a3"/>
    <w:link w:val="16"/>
    <w:rsid w:val="00C66CC8"/>
    <w:rPr>
      <w:spacing w:val="3"/>
      <w:sz w:val="21"/>
      <w:szCs w:val="21"/>
      <w:shd w:val="clear" w:color="auto" w:fill="FFFFFF"/>
    </w:rPr>
  </w:style>
  <w:style w:type="paragraph" w:customStyle="1" w:styleId="16">
    <w:name w:val="Основной текст1"/>
    <w:basedOn w:val="a0"/>
    <w:link w:val="Bodytext"/>
    <w:rsid w:val="00C66CC8"/>
    <w:pPr>
      <w:widowControl w:val="0"/>
      <w:shd w:val="clear" w:color="auto" w:fill="FFFFFF"/>
      <w:suppressAutoHyphens w:val="0"/>
      <w:spacing w:before="720" w:after="480" w:line="283" w:lineRule="exact"/>
      <w:ind w:hanging="920"/>
      <w:jc w:val="center"/>
    </w:pPr>
    <w:rPr>
      <w:spacing w:val="3"/>
      <w:sz w:val="21"/>
      <w:szCs w:val="21"/>
      <w:lang w:eastAsia="ru-RU"/>
    </w:rPr>
  </w:style>
  <w:style w:type="character" w:customStyle="1" w:styleId="Bodytext4NotBold">
    <w:name w:val="Body text (4) + Not Bold"/>
    <w:basedOn w:val="a3"/>
    <w:rsid w:val="00C66CC8"/>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BodytextBold">
    <w:name w:val="Body text + Bold"/>
    <w:basedOn w:val="Bodytext"/>
    <w:rsid w:val="00672DD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Headerorfooter">
    <w:name w:val="Header or footer_"/>
    <w:basedOn w:val="a3"/>
    <w:link w:val="Headerorfooter0"/>
    <w:rsid w:val="00241B2C"/>
    <w:rPr>
      <w:b/>
      <w:bCs/>
      <w:spacing w:val="3"/>
      <w:sz w:val="21"/>
      <w:szCs w:val="21"/>
      <w:shd w:val="clear" w:color="auto" w:fill="FFFFFF"/>
    </w:rPr>
  </w:style>
  <w:style w:type="paragraph" w:customStyle="1" w:styleId="Headerorfooter0">
    <w:name w:val="Header or footer"/>
    <w:basedOn w:val="a0"/>
    <w:link w:val="Headerorfooter"/>
    <w:rsid w:val="00241B2C"/>
    <w:pPr>
      <w:widowControl w:val="0"/>
      <w:shd w:val="clear" w:color="auto" w:fill="FFFFFF"/>
      <w:suppressAutoHyphens w:val="0"/>
      <w:spacing w:line="0" w:lineRule="atLeast"/>
      <w:ind w:firstLine="0"/>
      <w:jc w:val="left"/>
    </w:pPr>
    <w:rPr>
      <w:b/>
      <w:bCs/>
      <w:spacing w:val="3"/>
      <w:sz w:val="21"/>
      <w:szCs w:val="21"/>
      <w:lang w:eastAsia="ru-RU"/>
    </w:rPr>
  </w:style>
  <w:style w:type="character" w:customStyle="1" w:styleId="apple-converted-space">
    <w:name w:val="apple-converted-space"/>
    <w:basedOn w:val="a3"/>
    <w:rsid w:val="00306926"/>
  </w:style>
  <w:style w:type="paragraph" w:customStyle="1" w:styleId="s1">
    <w:name w:val="s_1"/>
    <w:basedOn w:val="a0"/>
    <w:rsid w:val="00AF78F5"/>
    <w:pPr>
      <w:suppressAutoHyphens w:val="0"/>
      <w:spacing w:before="100" w:beforeAutospacing="1" w:after="100" w:afterAutospacing="1" w:line="240" w:lineRule="auto"/>
      <w:ind w:firstLine="0"/>
      <w:jc w:val="left"/>
    </w:pPr>
    <w:rPr>
      <w:lang w:eastAsia="ru-RU"/>
    </w:rPr>
  </w:style>
  <w:style w:type="paragraph" w:customStyle="1" w:styleId="c6">
    <w:name w:val="c6"/>
    <w:basedOn w:val="a0"/>
    <w:rsid w:val="00137C7D"/>
    <w:pPr>
      <w:suppressAutoHyphens w:val="0"/>
      <w:spacing w:before="88" w:after="88" w:line="240" w:lineRule="auto"/>
      <w:ind w:firstLine="0"/>
      <w:jc w:val="left"/>
    </w:pPr>
    <w:rPr>
      <w:lang w:eastAsia="ru-RU"/>
    </w:rPr>
  </w:style>
  <w:style w:type="character" w:customStyle="1" w:styleId="c11">
    <w:name w:val="c11"/>
    <w:basedOn w:val="a3"/>
    <w:rsid w:val="00137C7D"/>
  </w:style>
  <w:style w:type="paragraph" w:customStyle="1" w:styleId="Default">
    <w:name w:val="Default"/>
    <w:rsid w:val="00137C7D"/>
    <w:pPr>
      <w:autoSpaceDE w:val="0"/>
      <w:autoSpaceDN w:val="0"/>
      <w:adjustRightInd w:val="0"/>
    </w:pPr>
    <w:rPr>
      <w:rFonts w:eastAsiaTheme="minorHAnsi"/>
      <w:color w:val="000000"/>
      <w:sz w:val="24"/>
      <w:szCs w:val="24"/>
      <w:lang w:eastAsia="en-US"/>
    </w:rPr>
  </w:style>
  <w:style w:type="character" w:customStyle="1" w:styleId="FontStyle57">
    <w:name w:val="Font Style57"/>
    <w:basedOn w:val="a3"/>
    <w:uiPriority w:val="99"/>
    <w:rsid w:val="00137C7D"/>
  </w:style>
  <w:style w:type="character" w:customStyle="1" w:styleId="FontStyle56">
    <w:name w:val="Font Style56"/>
    <w:basedOn w:val="a3"/>
    <w:rsid w:val="00137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10888">
      <w:bodyDiv w:val="1"/>
      <w:marLeft w:val="0"/>
      <w:marRight w:val="0"/>
      <w:marTop w:val="0"/>
      <w:marBottom w:val="0"/>
      <w:divBdr>
        <w:top w:val="none" w:sz="0" w:space="0" w:color="auto"/>
        <w:left w:val="none" w:sz="0" w:space="0" w:color="auto"/>
        <w:bottom w:val="none" w:sz="0" w:space="0" w:color="auto"/>
        <w:right w:val="none" w:sz="0" w:space="0" w:color="auto"/>
      </w:divBdr>
    </w:div>
    <w:div w:id="126316712">
      <w:bodyDiv w:val="1"/>
      <w:marLeft w:val="0"/>
      <w:marRight w:val="0"/>
      <w:marTop w:val="0"/>
      <w:marBottom w:val="0"/>
      <w:divBdr>
        <w:top w:val="none" w:sz="0" w:space="0" w:color="auto"/>
        <w:left w:val="none" w:sz="0" w:space="0" w:color="auto"/>
        <w:bottom w:val="none" w:sz="0" w:space="0" w:color="auto"/>
        <w:right w:val="none" w:sz="0" w:space="0" w:color="auto"/>
      </w:divBdr>
    </w:div>
    <w:div w:id="617839455">
      <w:bodyDiv w:val="1"/>
      <w:marLeft w:val="0"/>
      <w:marRight w:val="0"/>
      <w:marTop w:val="0"/>
      <w:marBottom w:val="0"/>
      <w:divBdr>
        <w:top w:val="none" w:sz="0" w:space="0" w:color="auto"/>
        <w:left w:val="none" w:sz="0" w:space="0" w:color="auto"/>
        <w:bottom w:val="none" w:sz="0" w:space="0" w:color="auto"/>
        <w:right w:val="none" w:sz="0" w:space="0" w:color="auto"/>
      </w:divBdr>
    </w:div>
    <w:div w:id="853418752">
      <w:bodyDiv w:val="1"/>
      <w:marLeft w:val="0"/>
      <w:marRight w:val="0"/>
      <w:marTop w:val="0"/>
      <w:marBottom w:val="0"/>
      <w:divBdr>
        <w:top w:val="none" w:sz="0" w:space="0" w:color="auto"/>
        <w:left w:val="none" w:sz="0" w:space="0" w:color="auto"/>
        <w:bottom w:val="none" w:sz="0" w:space="0" w:color="auto"/>
        <w:right w:val="none" w:sz="0" w:space="0" w:color="auto"/>
      </w:divBdr>
    </w:div>
    <w:div w:id="1582909358">
      <w:bodyDiv w:val="1"/>
      <w:marLeft w:val="0"/>
      <w:marRight w:val="0"/>
      <w:marTop w:val="0"/>
      <w:marBottom w:val="0"/>
      <w:divBdr>
        <w:top w:val="none" w:sz="0" w:space="0" w:color="auto"/>
        <w:left w:val="none" w:sz="0" w:space="0" w:color="auto"/>
        <w:bottom w:val="none" w:sz="0" w:space="0" w:color="auto"/>
        <w:right w:val="none" w:sz="0" w:space="0" w:color="auto"/>
      </w:divBdr>
    </w:div>
    <w:div w:id="1613396761">
      <w:bodyDiv w:val="1"/>
      <w:marLeft w:val="0"/>
      <w:marRight w:val="0"/>
      <w:marTop w:val="0"/>
      <w:marBottom w:val="0"/>
      <w:divBdr>
        <w:top w:val="none" w:sz="0" w:space="0" w:color="auto"/>
        <w:left w:val="none" w:sz="0" w:space="0" w:color="auto"/>
        <w:bottom w:val="none" w:sz="0" w:space="0" w:color="auto"/>
        <w:right w:val="none" w:sz="0" w:space="0" w:color="auto"/>
      </w:divBdr>
    </w:div>
    <w:div w:id="1716000766">
      <w:bodyDiv w:val="1"/>
      <w:marLeft w:val="0"/>
      <w:marRight w:val="0"/>
      <w:marTop w:val="0"/>
      <w:marBottom w:val="0"/>
      <w:divBdr>
        <w:top w:val="none" w:sz="0" w:space="0" w:color="auto"/>
        <w:left w:val="none" w:sz="0" w:space="0" w:color="auto"/>
        <w:bottom w:val="none" w:sz="0" w:space="0" w:color="auto"/>
        <w:right w:val="none" w:sz="0" w:space="0" w:color="auto"/>
      </w:divBdr>
    </w:div>
    <w:div w:id="21337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thne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newlibrar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www.nehudlit.ru/" TargetMode="External"/><Relationship Id="rId23" Type="http://schemas.openxmlformats.org/officeDocument/2006/relationships/theme" Target="theme/theme1.xml"/><Relationship Id="rId10" Type="http://schemas.openxmlformats.org/officeDocument/2006/relationships/hyperlink" Target="http://www.osp.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u.wikipedia.org/" TargetMode="Externa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C49E3-1696-4DA4-B1A5-8DFB4B59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РП ЭМЛ</vt:lpstr>
    </vt:vector>
  </TitlesOfParts>
  <Company>Microsoft</Company>
  <LinksUpToDate>false</LinksUpToDate>
  <CharactersWithSpaces>27696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ЭМЛ</dc:title>
  <dc:creator>Максимова О. Г.</dc:creator>
  <cp:lastModifiedBy>Оксана</cp:lastModifiedBy>
  <cp:revision>9</cp:revision>
  <cp:lastPrinted>2017-04-17T08:43:00Z</cp:lastPrinted>
  <dcterms:created xsi:type="dcterms:W3CDTF">2017-04-09T08:20:00Z</dcterms:created>
  <dcterms:modified xsi:type="dcterms:W3CDTF">2017-04-17T13:46:00Z</dcterms:modified>
</cp:coreProperties>
</file>